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A70A55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ДУМА НЕФТЕЮГАНСКОГО РАЙОНА</w:t>
      </w:r>
    </w:p>
    <w:p w14:paraId="52445E55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</w:p>
    <w:p w14:paraId="23E3BBAC" w14:textId="77777777" w:rsidR="00A57228" w:rsidRPr="00456F7B" w:rsidRDefault="00A57228" w:rsidP="00A57228">
      <w:pPr>
        <w:pBdr>
          <w:bottom w:val="single" w:sz="4" w:space="1" w:color="auto"/>
        </w:pBdr>
        <w:jc w:val="center"/>
        <w:rPr>
          <w:b/>
          <w:sz w:val="36"/>
          <w:szCs w:val="36"/>
        </w:rPr>
      </w:pPr>
      <w:r w:rsidRPr="00456F7B">
        <w:rPr>
          <w:b/>
          <w:sz w:val="36"/>
          <w:szCs w:val="36"/>
        </w:rPr>
        <w:t>ПРОЕКТ РЕШЕНИЯ</w:t>
      </w:r>
    </w:p>
    <w:p w14:paraId="72A37253" w14:textId="77777777" w:rsidR="00A57228" w:rsidRPr="00456F7B" w:rsidRDefault="00A57228" w:rsidP="00A57228">
      <w:pPr>
        <w:jc w:val="center"/>
        <w:rPr>
          <w:b/>
          <w:sz w:val="36"/>
          <w:szCs w:val="36"/>
        </w:rPr>
      </w:pPr>
    </w:p>
    <w:p w14:paraId="03C7EBA5" w14:textId="4D3E7868" w:rsidR="001469B2" w:rsidRPr="00456F7B" w:rsidRDefault="001E2168" w:rsidP="001E2168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right="4819"/>
        <w:jc w:val="both"/>
        <w:rPr>
          <w:rFonts w:eastAsia="Calibri"/>
          <w:sz w:val="28"/>
          <w:szCs w:val="28"/>
        </w:rPr>
      </w:pPr>
      <w:r w:rsidRPr="00456F7B">
        <w:rPr>
          <w:sz w:val="28"/>
          <w:szCs w:val="28"/>
        </w:rPr>
        <w:t>О внесении изменений в решение Думы Нефтеюганского района от 08.12.2021 № 695 «</w:t>
      </w:r>
      <w:r w:rsidR="001469B2" w:rsidRPr="00456F7B">
        <w:rPr>
          <w:rFonts w:eastAsia="Calibri"/>
          <w:sz w:val="28"/>
          <w:szCs w:val="28"/>
        </w:rPr>
        <w:t>О бюджете Нефтеюганского района на 2022 год и пл</w:t>
      </w:r>
      <w:r w:rsidRPr="00456F7B">
        <w:rPr>
          <w:rFonts w:eastAsia="Calibri"/>
          <w:sz w:val="28"/>
          <w:szCs w:val="28"/>
        </w:rPr>
        <w:t>ановый период 2023 и 2024 годов»</w:t>
      </w:r>
    </w:p>
    <w:p w14:paraId="27A7D08A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</w:p>
    <w:p w14:paraId="6BF80F6D" w14:textId="2D8FA569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 xml:space="preserve">На основании Бюджетного кодекса Российской Федерации, в соответствии с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23363A" w:rsidRPr="00456F7B">
        <w:rPr>
          <w:rFonts w:eastAsia="Calibri"/>
          <w:sz w:val="28"/>
          <w:szCs w:val="28"/>
        </w:rPr>
        <w:t>–</w:t>
      </w:r>
      <w:r w:rsidRPr="00456F7B">
        <w:rPr>
          <w:rFonts w:eastAsia="Calibri"/>
          <w:sz w:val="28"/>
          <w:szCs w:val="28"/>
        </w:rPr>
        <w:t xml:space="preserve"> Югры, решением Думы Нефтеюганского района от 14.05.2012 № 216 «Об утверждении Положения о бюджетном процессе в муниципальном образовании Нефтеюганский район», </w:t>
      </w:r>
    </w:p>
    <w:p w14:paraId="2674CBE0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69BE0CD7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  <w:r w:rsidRPr="00456F7B">
        <w:rPr>
          <w:rFonts w:eastAsia="Calibri"/>
          <w:sz w:val="28"/>
          <w:szCs w:val="28"/>
        </w:rPr>
        <w:t>Дума Нефтеюганского района решила:</w:t>
      </w:r>
    </w:p>
    <w:p w14:paraId="3AFF8459" w14:textId="77777777" w:rsidR="001469B2" w:rsidRPr="00456F7B" w:rsidRDefault="001469B2" w:rsidP="001469B2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14:paraId="087D6367" w14:textId="46474B6F" w:rsidR="00DD46A9" w:rsidRPr="004241DA" w:rsidRDefault="00CB2120" w:rsidP="00CB2120">
      <w:pPr>
        <w:widowControl w:val="0"/>
        <w:shd w:val="clear" w:color="auto" w:fill="FFFFFF"/>
        <w:tabs>
          <w:tab w:val="left" w:pos="567"/>
        </w:tabs>
        <w:autoSpaceDE w:val="0"/>
        <w:autoSpaceDN w:val="0"/>
        <w:adjustRightInd w:val="0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ab/>
      </w:r>
      <w:r w:rsidR="00DD46A9" w:rsidRPr="00456F7B">
        <w:rPr>
          <w:rFonts w:eastAsia="Calibri"/>
          <w:sz w:val="28"/>
          <w:szCs w:val="28"/>
        </w:rPr>
        <w:t>1</w:t>
      </w:r>
      <w:r w:rsidR="00DD46A9" w:rsidRPr="009E10EF">
        <w:rPr>
          <w:rFonts w:eastAsia="Calibri"/>
          <w:color w:val="0000FF"/>
          <w:sz w:val="28"/>
          <w:szCs w:val="28"/>
        </w:rPr>
        <w:t xml:space="preserve">. </w:t>
      </w:r>
      <w:r w:rsidR="001E2168" w:rsidRPr="004241DA">
        <w:rPr>
          <w:rFonts w:eastAsia="Calibri"/>
          <w:sz w:val="28"/>
          <w:szCs w:val="28"/>
        </w:rPr>
        <w:t>Внести в решение Думы Нефтеюганск</w:t>
      </w:r>
      <w:r w:rsidR="00AA1F61" w:rsidRPr="004241DA">
        <w:rPr>
          <w:rFonts w:eastAsia="Calibri"/>
          <w:sz w:val="28"/>
          <w:szCs w:val="28"/>
        </w:rPr>
        <w:t xml:space="preserve">ого района от 08.12.2021 № 695 </w:t>
      </w:r>
      <w:r w:rsidR="001E2168" w:rsidRPr="004241DA">
        <w:rPr>
          <w:rFonts w:eastAsia="Calibri"/>
          <w:sz w:val="28"/>
          <w:szCs w:val="28"/>
        </w:rPr>
        <w:t>«О бюджете Нефтеюганского района на 2</w:t>
      </w:r>
      <w:r w:rsidR="00AA1F61" w:rsidRPr="004241DA">
        <w:rPr>
          <w:rFonts w:eastAsia="Calibri"/>
          <w:sz w:val="28"/>
          <w:szCs w:val="28"/>
        </w:rPr>
        <w:t>022 год и плановый период 2023 и 2024 годов»</w:t>
      </w:r>
      <w:r w:rsidR="009E10EF" w:rsidRPr="004241DA">
        <w:rPr>
          <w:sz w:val="28"/>
          <w:szCs w:val="28"/>
        </w:rPr>
        <w:t xml:space="preserve"> (с изменениями на 26.01.2022 № 708)</w:t>
      </w:r>
      <w:r w:rsidR="00AA1F61" w:rsidRPr="004241DA">
        <w:rPr>
          <w:rFonts w:eastAsia="Calibri"/>
          <w:sz w:val="28"/>
          <w:szCs w:val="28"/>
        </w:rPr>
        <w:t>,</w:t>
      </w:r>
      <w:r w:rsidR="001E2168" w:rsidRPr="004241DA">
        <w:rPr>
          <w:rFonts w:eastAsia="Calibri"/>
          <w:sz w:val="28"/>
          <w:szCs w:val="28"/>
        </w:rPr>
        <w:t xml:space="preserve"> следующие изменения</w:t>
      </w:r>
      <w:r w:rsidR="001469B2" w:rsidRPr="004241DA">
        <w:rPr>
          <w:rFonts w:eastAsia="Calibri"/>
          <w:sz w:val="28"/>
          <w:szCs w:val="28"/>
        </w:rPr>
        <w:t>:</w:t>
      </w:r>
    </w:p>
    <w:p w14:paraId="261A3148" w14:textId="1D729AD4" w:rsidR="00276E3F" w:rsidRPr="004241DA" w:rsidRDefault="00DD46A9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4241DA">
        <w:rPr>
          <w:rFonts w:eastAsia="Calibri"/>
          <w:sz w:val="28"/>
          <w:szCs w:val="28"/>
        </w:rPr>
        <w:t xml:space="preserve">1.1. </w:t>
      </w:r>
      <w:r w:rsidR="00276E3F" w:rsidRPr="004241DA">
        <w:rPr>
          <w:rFonts w:eastAsia="Calibri"/>
          <w:sz w:val="28"/>
          <w:szCs w:val="28"/>
        </w:rPr>
        <w:t xml:space="preserve"> в пункте 1:</w:t>
      </w:r>
    </w:p>
    <w:p w14:paraId="55E14D67" w14:textId="346681AD" w:rsidR="00276E3F" w:rsidRPr="004241DA" w:rsidRDefault="00276E3F" w:rsidP="00276E3F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76E3F">
        <w:rPr>
          <w:rFonts w:eastAsia="Calibri"/>
          <w:sz w:val="28"/>
          <w:szCs w:val="28"/>
        </w:rPr>
        <w:t>1.1.1.</w:t>
      </w:r>
      <w:r w:rsidRPr="00276E3F">
        <w:rPr>
          <w:rFonts w:eastAsia="Calibri"/>
          <w:sz w:val="28"/>
          <w:szCs w:val="28"/>
        </w:rPr>
        <w:tab/>
        <w:t xml:space="preserve">в подпункте 1.1 </w:t>
      </w:r>
      <w:r w:rsidRPr="004241DA">
        <w:rPr>
          <w:rFonts w:eastAsia="Calibri"/>
          <w:sz w:val="28"/>
          <w:szCs w:val="28"/>
        </w:rPr>
        <w:t>цифры «6 2</w:t>
      </w:r>
      <w:r w:rsidR="006D1B3A" w:rsidRPr="004241DA">
        <w:rPr>
          <w:rFonts w:eastAsia="Calibri"/>
          <w:sz w:val="28"/>
          <w:szCs w:val="28"/>
        </w:rPr>
        <w:t>14</w:t>
      </w:r>
      <w:r w:rsidRPr="004241DA">
        <w:rPr>
          <w:rFonts w:eastAsia="Calibri"/>
          <w:sz w:val="28"/>
          <w:szCs w:val="28"/>
        </w:rPr>
        <w:t xml:space="preserve"> </w:t>
      </w:r>
      <w:r w:rsidR="006D1B3A" w:rsidRPr="004241DA">
        <w:rPr>
          <w:rFonts w:eastAsia="Calibri"/>
          <w:sz w:val="28"/>
          <w:szCs w:val="28"/>
        </w:rPr>
        <w:t>604</w:t>
      </w:r>
      <w:r w:rsidRPr="004241DA">
        <w:rPr>
          <w:rFonts w:eastAsia="Calibri"/>
          <w:sz w:val="28"/>
          <w:szCs w:val="28"/>
        </w:rPr>
        <w:t>,</w:t>
      </w:r>
      <w:r w:rsidR="006D1B3A" w:rsidRPr="004241DA">
        <w:rPr>
          <w:rFonts w:eastAsia="Calibri"/>
          <w:sz w:val="28"/>
          <w:szCs w:val="28"/>
        </w:rPr>
        <w:t>55062</w:t>
      </w:r>
      <w:r w:rsidRPr="004241DA">
        <w:rPr>
          <w:rFonts w:eastAsia="Calibri"/>
          <w:sz w:val="28"/>
          <w:szCs w:val="28"/>
        </w:rPr>
        <w:t>» заменить цифрами                                                  «</w:t>
      </w:r>
      <w:r w:rsidR="004241DA" w:rsidRPr="004241DA">
        <w:rPr>
          <w:rFonts w:eastAsia="Calibri"/>
          <w:sz w:val="28"/>
          <w:szCs w:val="28"/>
        </w:rPr>
        <w:t xml:space="preserve">6 </w:t>
      </w:r>
      <w:r w:rsidRPr="004241DA">
        <w:rPr>
          <w:rFonts w:eastAsia="Calibri"/>
          <w:sz w:val="28"/>
          <w:szCs w:val="28"/>
        </w:rPr>
        <w:t>2</w:t>
      </w:r>
      <w:r w:rsidR="004241DA" w:rsidRPr="004241DA">
        <w:rPr>
          <w:rFonts w:eastAsia="Calibri"/>
          <w:sz w:val="28"/>
          <w:szCs w:val="28"/>
        </w:rPr>
        <w:t>4</w:t>
      </w:r>
      <w:r w:rsidR="003D32B8">
        <w:rPr>
          <w:rFonts w:eastAsia="Calibri"/>
          <w:sz w:val="28"/>
          <w:szCs w:val="28"/>
        </w:rPr>
        <w:t>1</w:t>
      </w:r>
      <w:r w:rsidRPr="004241DA">
        <w:rPr>
          <w:rFonts w:eastAsia="Calibri"/>
          <w:sz w:val="28"/>
          <w:szCs w:val="28"/>
        </w:rPr>
        <w:t xml:space="preserve"> </w:t>
      </w:r>
      <w:r w:rsidR="003D32B8">
        <w:rPr>
          <w:rFonts w:eastAsia="Calibri"/>
          <w:sz w:val="28"/>
          <w:szCs w:val="28"/>
        </w:rPr>
        <w:t>998</w:t>
      </w:r>
      <w:r w:rsidRPr="004241DA">
        <w:rPr>
          <w:rFonts w:eastAsia="Calibri"/>
          <w:sz w:val="28"/>
          <w:szCs w:val="28"/>
        </w:rPr>
        <w:t>,</w:t>
      </w:r>
      <w:r w:rsidR="003D32B8">
        <w:rPr>
          <w:rFonts w:eastAsia="Calibri"/>
          <w:sz w:val="28"/>
          <w:szCs w:val="28"/>
        </w:rPr>
        <w:t>4778</w:t>
      </w:r>
      <w:r w:rsidR="004241DA" w:rsidRPr="004241DA">
        <w:rPr>
          <w:rFonts w:eastAsia="Calibri"/>
          <w:sz w:val="28"/>
          <w:szCs w:val="28"/>
        </w:rPr>
        <w:t>8</w:t>
      </w:r>
      <w:r w:rsidRPr="004241DA">
        <w:rPr>
          <w:rFonts w:eastAsia="Calibri"/>
          <w:sz w:val="28"/>
          <w:szCs w:val="28"/>
        </w:rPr>
        <w:t>»;</w:t>
      </w:r>
    </w:p>
    <w:p w14:paraId="1900062E" w14:textId="28473F6F" w:rsidR="009E10EF" w:rsidRPr="00D578E7" w:rsidRDefault="00276E3F" w:rsidP="009C16EE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276E3F">
        <w:rPr>
          <w:rFonts w:eastAsia="Calibri"/>
          <w:sz w:val="28"/>
          <w:szCs w:val="28"/>
        </w:rPr>
        <w:t>1.1.2.</w:t>
      </w:r>
      <w:r w:rsidRPr="00276E3F">
        <w:rPr>
          <w:rFonts w:eastAsia="Calibri"/>
          <w:sz w:val="28"/>
          <w:szCs w:val="28"/>
        </w:rPr>
        <w:tab/>
      </w:r>
      <w:r w:rsidRPr="00D578E7">
        <w:rPr>
          <w:rFonts w:eastAsia="Calibri"/>
          <w:sz w:val="28"/>
          <w:szCs w:val="28"/>
        </w:rPr>
        <w:t>в подпункте 1.2 цифры «</w:t>
      </w:r>
      <w:r w:rsidR="00321000" w:rsidRPr="00E95A06">
        <w:rPr>
          <w:rFonts w:eastAsia="Calibri"/>
          <w:sz w:val="28"/>
          <w:szCs w:val="28"/>
        </w:rPr>
        <w:t>6 981 245,30919</w:t>
      </w:r>
      <w:r w:rsidRPr="00D578E7">
        <w:rPr>
          <w:rFonts w:eastAsia="Calibri"/>
          <w:sz w:val="28"/>
          <w:szCs w:val="28"/>
        </w:rPr>
        <w:t xml:space="preserve">» заменить цифрами                             </w:t>
      </w:r>
      <w:r w:rsidRPr="00E95A06">
        <w:rPr>
          <w:rFonts w:eastAsia="Calibri"/>
          <w:sz w:val="28"/>
          <w:szCs w:val="28"/>
        </w:rPr>
        <w:t>«</w:t>
      </w:r>
      <w:r w:rsidR="00925272" w:rsidRPr="00E95A06">
        <w:rPr>
          <w:rFonts w:eastAsia="Calibri"/>
          <w:sz w:val="28"/>
          <w:szCs w:val="28"/>
        </w:rPr>
        <w:t>7 008</w:t>
      </w:r>
      <w:r w:rsidR="001F3B61" w:rsidRPr="00E95A06">
        <w:rPr>
          <w:rFonts w:eastAsia="Calibri"/>
          <w:sz w:val="28"/>
          <w:szCs w:val="28"/>
        </w:rPr>
        <w:t> </w:t>
      </w:r>
      <w:r w:rsidR="00925272" w:rsidRPr="00E95A06">
        <w:rPr>
          <w:rFonts w:eastAsia="Calibri"/>
          <w:sz w:val="28"/>
          <w:szCs w:val="28"/>
        </w:rPr>
        <w:t>639,23645</w:t>
      </w:r>
      <w:r w:rsidRPr="00D578E7">
        <w:rPr>
          <w:rFonts w:eastAsia="Calibri"/>
          <w:sz w:val="28"/>
          <w:szCs w:val="28"/>
        </w:rPr>
        <w:t>»;</w:t>
      </w:r>
    </w:p>
    <w:p w14:paraId="31CCE47B" w14:textId="6F62EC4B" w:rsidR="009C16EE" w:rsidRPr="00714E7A" w:rsidRDefault="009C16EE" w:rsidP="00A74302">
      <w:pPr>
        <w:tabs>
          <w:tab w:val="left" w:pos="1276"/>
        </w:tabs>
        <w:ind w:firstLine="567"/>
        <w:jc w:val="both"/>
        <w:rPr>
          <w:rFonts w:eastAsia="Calibri"/>
          <w:sz w:val="28"/>
          <w:szCs w:val="28"/>
        </w:rPr>
      </w:pPr>
      <w:r w:rsidRPr="00714E7A">
        <w:rPr>
          <w:sz w:val="28"/>
          <w:szCs w:val="28"/>
        </w:rPr>
        <w:t xml:space="preserve">1.2. </w:t>
      </w:r>
      <w:r w:rsidRPr="00714E7A">
        <w:rPr>
          <w:rFonts w:eastAsia="Calibri"/>
          <w:sz w:val="28"/>
          <w:szCs w:val="28"/>
        </w:rPr>
        <w:t>пункт 8 изложить в следующей редакции:</w:t>
      </w:r>
    </w:p>
    <w:p w14:paraId="1C661482" w14:textId="3531A5D2" w:rsidR="009C16EE" w:rsidRPr="00714E7A" w:rsidRDefault="009C16EE" w:rsidP="00C9317F">
      <w:pPr>
        <w:tabs>
          <w:tab w:val="left" w:pos="113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«8.</w:t>
      </w:r>
      <w:r w:rsidRPr="00714E7A">
        <w:rPr>
          <w:sz w:val="28"/>
          <w:szCs w:val="28"/>
        </w:rPr>
        <w:tab/>
        <w:t>Утвердить в доходной и расходной части бюджета Нефтеюганского района межбюджетные трансферты, предоставляемые из бюджета Ханты-Мансийского автономного округа – Югры  бюджету Нефтеюганского района на 2022 год в сумме 3 60</w:t>
      </w:r>
      <w:r w:rsidR="00714E7A" w:rsidRPr="00714E7A">
        <w:rPr>
          <w:sz w:val="28"/>
          <w:szCs w:val="28"/>
        </w:rPr>
        <w:t>9</w:t>
      </w:r>
      <w:r w:rsidRPr="00714E7A">
        <w:rPr>
          <w:sz w:val="28"/>
          <w:szCs w:val="28"/>
        </w:rPr>
        <w:t xml:space="preserve"> </w:t>
      </w:r>
      <w:r w:rsidR="00714E7A" w:rsidRPr="00714E7A">
        <w:rPr>
          <w:sz w:val="28"/>
          <w:szCs w:val="28"/>
        </w:rPr>
        <w:t>982</w:t>
      </w:r>
      <w:r w:rsidRPr="00714E7A">
        <w:rPr>
          <w:sz w:val="28"/>
          <w:szCs w:val="28"/>
        </w:rPr>
        <w:t>,</w:t>
      </w:r>
      <w:r w:rsidR="00714E7A" w:rsidRPr="00714E7A">
        <w:rPr>
          <w:sz w:val="28"/>
          <w:szCs w:val="28"/>
        </w:rPr>
        <w:t>49848</w:t>
      </w:r>
      <w:r w:rsidRPr="00714E7A">
        <w:rPr>
          <w:sz w:val="28"/>
          <w:szCs w:val="28"/>
        </w:rPr>
        <w:t xml:space="preserve"> тыс. рублей согласно приложению 7 к настоящему решению, на плановый период 2023 год в сумме 2 124 491,5 тыс. рублей, на плановый период 2024 год в сумме 2 156 489,6 тыс. рублей согласно приложению 7.1 к настоящему решению, в том числе:</w:t>
      </w:r>
    </w:p>
    <w:p w14:paraId="132D8031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8.1.</w:t>
      </w:r>
      <w:r w:rsidRPr="00714E7A">
        <w:rPr>
          <w:sz w:val="28"/>
          <w:szCs w:val="28"/>
        </w:rPr>
        <w:tab/>
        <w:t>Субсидии:</w:t>
      </w:r>
    </w:p>
    <w:p w14:paraId="539B9DC8" w14:textId="7E0F8021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8.1.1.</w:t>
      </w:r>
      <w:r w:rsidRPr="00714E7A">
        <w:rPr>
          <w:sz w:val="28"/>
          <w:szCs w:val="28"/>
        </w:rPr>
        <w:tab/>
        <w:t xml:space="preserve"> на 2022 год в сумме 1 65</w:t>
      </w:r>
      <w:r w:rsidR="00714E7A" w:rsidRPr="00714E7A">
        <w:rPr>
          <w:sz w:val="28"/>
          <w:szCs w:val="28"/>
        </w:rPr>
        <w:t>4</w:t>
      </w:r>
      <w:r w:rsidRPr="00714E7A">
        <w:rPr>
          <w:sz w:val="28"/>
          <w:szCs w:val="28"/>
        </w:rPr>
        <w:t xml:space="preserve"> </w:t>
      </w:r>
      <w:r w:rsidR="00714E7A" w:rsidRPr="00714E7A">
        <w:rPr>
          <w:sz w:val="28"/>
          <w:szCs w:val="28"/>
        </w:rPr>
        <w:t>404</w:t>
      </w:r>
      <w:r w:rsidRPr="00714E7A">
        <w:rPr>
          <w:sz w:val="28"/>
          <w:szCs w:val="28"/>
        </w:rPr>
        <w:t>,</w:t>
      </w:r>
      <w:r w:rsidR="00714E7A" w:rsidRPr="00714E7A">
        <w:rPr>
          <w:sz w:val="28"/>
          <w:szCs w:val="28"/>
        </w:rPr>
        <w:t>09848</w:t>
      </w:r>
      <w:r w:rsidRPr="00714E7A">
        <w:rPr>
          <w:sz w:val="28"/>
          <w:szCs w:val="28"/>
        </w:rPr>
        <w:t xml:space="preserve"> тыс. рублей;</w:t>
      </w:r>
    </w:p>
    <w:p w14:paraId="1400F486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8.1.2.</w:t>
      </w:r>
      <w:r w:rsidRPr="00714E7A">
        <w:rPr>
          <w:sz w:val="28"/>
          <w:szCs w:val="28"/>
        </w:rPr>
        <w:tab/>
        <w:t xml:space="preserve"> на 2023 год в сумме 213 279,9 тыс. рублей;</w:t>
      </w:r>
    </w:p>
    <w:p w14:paraId="03B17D9E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8.1.3.</w:t>
      </w:r>
      <w:r w:rsidRPr="00714E7A">
        <w:rPr>
          <w:sz w:val="28"/>
          <w:szCs w:val="28"/>
        </w:rPr>
        <w:tab/>
        <w:t xml:space="preserve"> на 2024 год в сумме 235 895,1 тыс. рублей.</w:t>
      </w:r>
    </w:p>
    <w:p w14:paraId="4B2CCE12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8.2.</w:t>
      </w:r>
      <w:r w:rsidRPr="00714E7A">
        <w:rPr>
          <w:sz w:val="28"/>
          <w:szCs w:val="28"/>
        </w:rPr>
        <w:tab/>
        <w:t xml:space="preserve">Субвенции: </w:t>
      </w:r>
    </w:p>
    <w:p w14:paraId="10EA60CF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8.2.1.</w:t>
      </w:r>
      <w:r w:rsidRPr="00714E7A">
        <w:rPr>
          <w:sz w:val="28"/>
          <w:szCs w:val="28"/>
        </w:rPr>
        <w:tab/>
        <w:t xml:space="preserve"> на 2022 год в сумме 1 878 316,9 тыс. рублей;</w:t>
      </w:r>
    </w:p>
    <w:p w14:paraId="0A9097A1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8.2.2.</w:t>
      </w:r>
      <w:r w:rsidRPr="00714E7A">
        <w:rPr>
          <w:sz w:val="28"/>
          <w:szCs w:val="28"/>
        </w:rPr>
        <w:tab/>
        <w:t xml:space="preserve"> на 2023 год в сумме 1 866 276,8 тыс. рублей;</w:t>
      </w:r>
    </w:p>
    <w:p w14:paraId="6815B854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8.2.3.</w:t>
      </w:r>
      <w:r w:rsidRPr="00714E7A">
        <w:rPr>
          <w:sz w:val="28"/>
          <w:szCs w:val="28"/>
        </w:rPr>
        <w:tab/>
        <w:t xml:space="preserve"> на 2024 год в сумме 1 875 817,4 тыс. рублей.</w:t>
      </w:r>
    </w:p>
    <w:p w14:paraId="244D5B3D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lastRenderedPageBreak/>
        <w:t>8.3.</w:t>
      </w:r>
      <w:r w:rsidRPr="00714E7A">
        <w:rPr>
          <w:sz w:val="28"/>
          <w:szCs w:val="28"/>
        </w:rPr>
        <w:tab/>
        <w:t>Иные межбюджетные трансферты:</w:t>
      </w:r>
    </w:p>
    <w:p w14:paraId="46B1FC24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8.3.1.</w:t>
      </w:r>
      <w:r w:rsidRPr="00714E7A">
        <w:rPr>
          <w:sz w:val="28"/>
          <w:szCs w:val="28"/>
        </w:rPr>
        <w:tab/>
        <w:t xml:space="preserve"> на 2022 год в сумме 52 706,3 тыс. рублей;</w:t>
      </w:r>
    </w:p>
    <w:p w14:paraId="3522C7C5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8.3.2.</w:t>
      </w:r>
      <w:r w:rsidRPr="00714E7A">
        <w:rPr>
          <w:sz w:val="28"/>
          <w:szCs w:val="28"/>
        </w:rPr>
        <w:tab/>
        <w:t xml:space="preserve"> на 2023 год в сумме 44 934,8 тыс. рублей;</w:t>
      </w:r>
    </w:p>
    <w:p w14:paraId="1256B07A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8.3.3.</w:t>
      </w:r>
      <w:r w:rsidRPr="00714E7A">
        <w:rPr>
          <w:sz w:val="28"/>
          <w:szCs w:val="28"/>
        </w:rPr>
        <w:tab/>
        <w:t xml:space="preserve"> на 2024 год в сумме 44 777,1 тыс. рублей.</w:t>
      </w:r>
    </w:p>
    <w:p w14:paraId="22BCFEFB" w14:textId="77777777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>8.4.</w:t>
      </w:r>
      <w:r w:rsidRPr="00714E7A">
        <w:rPr>
          <w:sz w:val="28"/>
          <w:szCs w:val="28"/>
        </w:rPr>
        <w:tab/>
        <w:t>Дотации:</w:t>
      </w:r>
    </w:p>
    <w:p w14:paraId="478EA1AC" w14:textId="5C283F9B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 xml:space="preserve">8.4.1. </w:t>
      </w:r>
      <w:r w:rsidR="00CA599C" w:rsidRPr="00714E7A">
        <w:rPr>
          <w:sz w:val="28"/>
          <w:szCs w:val="28"/>
        </w:rPr>
        <w:t xml:space="preserve">   </w:t>
      </w:r>
      <w:r w:rsidRPr="00714E7A">
        <w:rPr>
          <w:sz w:val="28"/>
          <w:szCs w:val="28"/>
        </w:rPr>
        <w:t>на 2022 год в сумме 24 555,2 тыс. рублей;</w:t>
      </w:r>
    </w:p>
    <w:p w14:paraId="45DD300E" w14:textId="1ADD569B" w:rsidR="009C16EE" w:rsidRPr="00714E7A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 xml:space="preserve">8.4.2. </w:t>
      </w:r>
      <w:r w:rsidR="00CA599C" w:rsidRPr="00714E7A">
        <w:rPr>
          <w:sz w:val="28"/>
          <w:szCs w:val="28"/>
        </w:rPr>
        <w:t xml:space="preserve">   </w:t>
      </w:r>
      <w:r w:rsidRPr="00714E7A">
        <w:rPr>
          <w:sz w:val="28"/>
          <w:szCs w:val="28"/>
        </w:rPr>
        <w:t>на 2023 год в сумме 0,0 тыс. рублей;</w:t>
      </w:r>
    </w:p>
    <w:p w14:paraId="51896A7E" w14:textId="589AC695" w:rsidR="009C16EE" w:rsidRDefault="009C16EE" w:rsidP="009C16EE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14E7A">
        <w:rPr>
          <w:sz w:val="28"/>
          <w:szCs w:val="28"/>
        </w:rPr>
        <w:t xml:space="preserve">8.4.3. </w:t>
      </w:r>
      <w:r w:rsidR="00CA599C" w:rsidRPr="00714E7A">
        <w:rPr>
          <w:sz w:val="28"/>
          <w:szCs w:val="28"/>
        </w:rPr>
        <w:t xml:space="preserve">   </w:t>
      </w:r>
      <w:r w:rsidRPr="00714E7A">
        <w:rPr>
          <w:sz w:val="28"/>
          <w:szCs w:val="28"/>
        </w:rPr>
        <w:t>на 2024 год в сумме 0,0 тыс. рублей.»;</w:t>
      </w:r>
    </w:p>
    <w:p w14:paraId="1FC742B6" w14:textId="3CBC61AD" w:rsidR="009C16EE" w:rsidRPr="005057F0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057F0">
        <w:rPr>
          <w:sz w:val="28"/>
          <w:szCs w:val="28"/>
        </w:rPr>
        <w:t xml:space="preserve">1.3. </w:t>
      </w:r>
      <w:r w:rsidRPr="005057F0">
        <w:rPr>
          <w:rFonts w:eastAsia="Calibri"/>
          <w:sz w:val="28"/>
          <w:szCs w:val="28"/>
        </w:rPr>
        <w:t>в подпункте 9.1 пункта 9 цифры «553 944,51352» заменить цифрами «</w:t>
      </w:r>
      <w:r w:rsidR="00B66A92" w:rsidRPr="005057F0">
        <w:rPr>
          <w:sz w:val="28"/>
          <w:szCs w:val="28"/>
        </w:rPr>
        <w:t>705 896,73212</w:t>
      </w:r>
      <w:r w:rsidRPr="005057F0">
        <w:rPr>
          <w:rFonts w:eastAsia="Calibri"/>
          <w:sz w:val="28"/>
          <w:szCs w:val="28"/>
        </w:rPr>
        <w:t>»;</w:t>
      </w:r>
    </w:p>
    <w:p w14:paraId="3A56F8EA" w14:textId="05CE4C4D" w:rsidR="009C16EE" w:rsidRPr="005057F0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057F0">
        <w:rPr>
          <w:rFonts w:eastAsia="Calibri"/>
          <w:sz w:val="28"/>
          <w:szCs w:val="28"/>
        </w:rPr>
        <w:t>1.</w:t>
      </w:r>
      <w:r w:rsidR="005B5D15" w:rsidRPr="005057F0">
        <w:rPr>
          <w:rFonts w:eastAsia="Calibri"/>
          <w:sz w:val="28"/>
          <w:szCs w:val="28"/>
        </w:rPr>
        <w:t>4</w:t>
      </w:r>
      <w:r w:rsidRPr="005057F0">
        <w:rPr>
          <w:rFonts w:eastAsia="Calibri"/>
          <w:sz w:val="28"/>
          <w:szCs w:val="28"/>
        </w:rPr>
        <w:t>. в пункте 10 цифры «518 330,76052» заменить цифрами «</w:t>
      </w:r>
      <w:r w:rsidR="00B66A92" w:rsidRPr="005057F0">
        <w:rPr>
          <w:sz w:val="28"/>
          <w:szCs w:val="28"/>
        </w:rPr>
        <w:t>670 282,97912</w:t>
      </w:r>
      <w:r w:rsidRPr="005057F0">
        <w:rPr>
          <w:rFonts w:eastAsia="Calibri"/>
          <w:sz w:val="28"/>
          <w:szCs w:val="28"/>
        </w:rPr>
        <w:t>»;</w:t>
      </w:r>
    </w:p>
    <w:p w14:paraId="357E404B" w14:textId="19A68388" w:rsidR="009E10EF" w:rsidRDefault="009C16EE" w:rsidP="009C16EE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 w:rsidRPr="005057F0">
        <w:rPr>
          <w:rFonts w:eastAsia="Calibri"/>
          <w:sz w:val="28"/>
          <w:szCs w:val="28"/>
        </w:rPr>
        <w:t>1.</w:t>
      </w:r>
      <w:r w:rsidR="005B5D15" w:rsidRPr="005057F0">
        <w:rPr>
          <w:rFonts w:eastAsia="Calibri"/>
          <w:sz w:val="28"/>
          <w:szCs w:val="28"/>
        </w:rPr>
        <w:t>5</w:t>
      </w:r>
      <w:r w:rsidRPr="005057F0">
        <w:rPr>
          <w:rFonts w:eastAsia="Calibri"/>
          <w:sz w:val="28"/>
          <w:szCs w:val="28"/>
        </w:rPr>
        <w:t>. в пункте 15 цифры «214 070,55062» заменить цифрами «</w:t>
      </w:r>
      <w:r w:rsidRPr="005057F0">
        <w:rPr>
          <w:rFonts w:eastAsia="Calibri"/>
          <w:bCs/>
          <w:sz w:val="28"/>
          <w:szCs w:val="28"/>
        </w:rPr>
        <w:t>23</w:t>
      </w:r>
      <w:r w:rsidR="005057F0" w:rsidRPr="005057F0">
        <w:rPr>
          <w:rFonts w:eastAsia="Calibri"/>
          <w:bCs/>
          <w:sz w:val="28"/>
          <w:szCs w:val="28"/>
        </w:rPr>
        <w:t>5</w:t>
      </w:r>
      <w:r w:rsidRPr="005057F0">
        <w:rPr>
          <w:rFonts w:eastAsia="Calibri"/>
          <w:bCs/>
          <w:sz w:val="28"/>
          <w:szCs w:val="28"/>
        </w:rPr>
        <w:t> </w:t>
      </w:r>
      <w:r w:rsidR="005057F0" w:rsidRPr="005057F0">
        <w:rPr>
          <w:rFonts w:eastAsia="Calibri"/>
          <w:bCs/>
          <w:sz w:val="28"/>
          <w:szCs w:val="28"/>
        </w:rPr>
        <w:t>543</w:t>
      </w:r>
      <w:r w:rsidRPr="005057F0">
        <w:rPr>
          <w:rFonts w:eastAsia="Calibri"/>
          <w:bCs/>
          <w:sz w:val="28"/>
          <w:szCs w:val="28"/>
        </w:rPr>
        <w:t>,</w:t>
      </w:r>
      <w:r w:rsidR="005057F0" w:rsidRPr="005057F0">
        <w:rPr>
          <w:rFonts w:eastAsia="Calibri"/>
          <w:bCs/>
          <w:sz w:val="28"/>
          <w:szCs w:val="28"/>
        </w:rPr>
        <w:t>7794</w:t>
      </w:r>
      <w:r w:rsidRPr="005057F0">
        <w:rPr>
          <w:rFonts w:eastAsia="Calibri"/>
          <w:bCs/>
          <w:sz w:val="28"/>
          <w:szCs w:val="28"/>
        </w:rPr>
        <w:t>»;</w:t>
      </w:r>
    </w:p>
    <w:p w14:paraId="1818D1F3" w14:textId="04285144" w:rsidR="00DD46A9" w:rsidRDefault="00C91540" w:rsidP="00CB2120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1.</w:t>
      </w:r>
      <w:r w:rsidR="005B5D15">
        <w:rPr>
          <w:rFonts w:eastAsia="Calibri"/>
          <w:sz w:val="28"/>
          <w:szCs w:val="28"/>
        </w:rPr>
        <w:t>6</w:t>
      </w:r>
      <w:r>
        <w:rPr>
          <w:rFonts w:eastAsia="Calibri"/>
          <w:sz w:val="28"/>
          <w:szCs w:val="28"/>
        </w:rPr>
        <w:t xml:space="preserve">. </w:t>
      </w:r>
      <w:r w:rsidR="0003504F" w:rsidRPr="00456F7B">
        <w:rPr>
          <w:rFonts w:eastAsia="Calibri"/>
          <w:sz w:val="28"/>
          <w:szCs w:val="28"/>
        </w:rPr>
        <w:t xml:space="preserve">пункт 22 </w:t>
      </w:r>
      <w:r w:rsidR="0003504F">
        <w:rPr>
          <w:rFonts w:eastAsia="Calibri"/>
          <w:sz w:val="28"/>
          <w:szCs w:val="28"/>
        </w:rPr>
        <w:t>и</w:t>
      </w:r>
      <w:r w:rsidR="00456F7B" w:rsidRPr="00456F7B">
        <w:rPr>
          <w:rFonts w:eastAsia="Calibri"/>
          <w:sz w:val="28"/>
          <w:szCs w:val="28"/>
        </w:rPr>
        <w:t>зложить в сл</w:t>
      </w:r>
      <w:r w:rsidR="005F2E30">
        <w:rPr>
          <w:rFonts w:eastAsia="Calibri"/>
          <w:sz w:val="28"/>
          <w:szCs w:val="28"/>
        </w:rPr>
        <w:t>ед</w:t>
      </w:r>
      <w:r w:rsidR="00456F7B" w:rsidRPr="00456F7B">
        <w:rPr>
          <w:rFonts w:eastAsia="Calibri"/>
          <w:sz w:val="28"/>
          <w:szCs w:val="28"/>
        </w:rPr>
        <w:t>ующей редакции:</w:t>
      </w:r>
    </w:p>
    <w:p w14:paraId="0D7356CD" w14:textId="77777777" w:rsidR="009A5A77" w:rsidRDefault="00F27E28" w:rsidP="00D32D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7E28">
        <w:rPr>
          <w:rFonts w:eastAsia="Calibri"/>
          <w:sz w:val="28"/>
          <w:szCs w:val="28"/>
        </w:rPr>
        <w:t xml:space="preserve">«22. </w:t>
      </w:r>
      <w:r w:rsidRPr="00F27E28">
        <w:rPr>
          <w:sz w:val="28"/>
          <w:szCs w:val="28"/>
        </w:rPr>
        <w:t>Казна</w:t>
      </w:r>
      <w:r w:rsidR="00D32DF5">
        <w:rPr>
          <w:sz w:val="28"/>
          <w:szCs w:val="28"/>
        </w:rPr>
        <w:t>чейскому сопровождению подлежат</w:t>
      </w:r>
      <w:r w:rsidR="009A5A77">
        <w:rPr>
          <w:sz w:val="28"/>
          <w:szCs w:val="28"/>
        </w:rPr>
        <w:t>:</w:t>
      </w:r>
    </w:p>
    <w:p w14:paraId="7992A56E" w14:textId="6B25CC57" w:rsidR="00F27E28" w:rsidRPr="00F27E28" w:rsidRDefault="009A5A77" w:rsidP="00D32DF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22.1. </w:t>
      </w:r>
      <w:r w:rsidR="00F27E28" w:rsidRPr="00F27E28">
        <w:rPr>
          <w:sz w:val="28"/>
          <w:szCs w:val="28"/>
        </w:rPr>
        <w:t>средства, получаемые на основании муниципальных контрактов, контрактов (договоров), источником финансового обеспечения исполнения которых являются предоставляемые из бюджета Нефтеюганского района средства, к которым не могут быть отнесены авансы и расчеты:</w:t>
      </w:r>
    </w:p>
    <w:p w14:paraId="09E158B6" w14:textId="24833A73" w:rsidR="00F27E28" w:rsidRPr="00F27E28" w:rsidRDefault="00F27E28" w:rsidP="00F27E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7E28">
        <w:rPr>
          <w:sz w:val="28"/>
          <w:szCs w:val="28"/>
        </w:rPr>
        <w:t>по муниципальным контрактам, заключаемым на сумму менее 50 000,00 тыс.рублей;</w:t>
      </w:r>
    </w:p>
    <w:p w14:paraId="2514F963" w14:textId="52B1B698" w:rsidR="00F27E28" w:rsidRPr="00F27E28" w:rsidRDefault="00F27E28" w:rsidP="00F27E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7E28">
        <w:rPr>
          <w:sz w:val="28"/>
          <w:szCs w:val="28"/>
        </w:rPr>
        <w:t>по контрактам (договорам), заключаемым на сумму менее 50 000,00 тыс.рублей муниципальными бюджетными или автономными учреждениями Нефтеюганского района, лицевые счета которым открыты в Департаменте финансов Нефтеюганского района, за счет средств, поступающих указанным учреждениям в соответствии с законодательством Российской Федерации;</w:t>
      </w:r>
    </w:p>
    <w:p w14:paraId="30B01871" w14:textId="72C94511" w:rsidR="00F27E28" w:rsidRPr="00F27E28" w:rsidRDefault="00F27E28" w:rsidP="00F27E28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27E28">
        <w:rPr>
          <w:sz w:val="28"/>
          <w:szCs w:val="28"/>
        </w:rPr>
        <w:t>22.</w:t>
      </w:r>
      <w:r w:rsidR="009A5A77">
        <w:rPr>
          <w:sz w:val="28"/>
          <w:szCs w:val="28"/>
        </w:rPr>
        <w:t>2</w:t>
      </w:r>
      <w:r w:rsidRPr="00F27E28">
        <w:rPr>
          <w:sz w:val="28"/>
          <w:szCs w:val="28"/>
        </w:rPr>
        <w:t xml:space="preserve">. средства, получаемые участниками казначейского сопровождения, в случаях установленных федеральными законами, решениями Правительства Российской Федерации (включая средства, указанные в </w:t>
      </w:r>
      <w:hyperlink r:id="rId8" w:history="1">
        <w:r w:rsidRPr="00F27E28">
          <w:rPr>
            <w:sz w:val="28"/>
            <w:szCs w:val="28"/>
          </w:rPr>
          <w:t>абзаце четвертом подпункта 1 статьи 242.27</w:t>
        </w:r>
      </w:hyperlink>
      <w:r w:rsidRPr="00F27E28">
        <w:rPr>
          <w:sz w:val="28"/>
          <w:szCs w:val="28"/>
        </w:rPr>
        <w:t xml:space="preserve"> Бюджетного кодекса Российской Федерации).»;</w:t>
      </w:r>
    </w:p>
    <w:p w14:paraId="1F67165F" w14:textId="4C95E072" w:rsidR="00917337" w:rsidRPr="0082116C" w:rsidRDefault="00917337" w:rsidP="009173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F27E28">
        <w:rPr>
          <w:rFonts w:eastAsia="Calibri"/>
          <w:sz w:val="28"/>
          <w:szCs w:val="28"/>
        </w:rPr>
        <w:t>1.7.</w:t>
      </w:r>
      <w:r w:rsidRPr="00F27E28">
        <w:rPr>
          <w:rFonts w:eastAsia="Calibri"/>
          <w:sz w:val="28"/>
          <w:szCs w:val="28"/>
        </w:rPr>
        <w:tab/>
        <w:t>приложение 1 «Прогнозируемый общий объем доходов бюджета</w:t>
      </w:r>
      <w:r w:rsidRPr="0082116C">
        <w:rPr>
          <w:rFonts w:eastAsia="Calibri"/>
          <w:sz w:val="28"/>
          <w:szCs w:val="28"/>
        </w:rPr>
        <w:t xml:space="preserve"> Нефтеюганского района на  2022 год» изложить в редакции согласно приложению 1 к настоящему решению;</w:t>
      </w:r>
    </w:p>
    <w:p w14:paraId="2F557DE4" w14:textId="7F0EEAFA" w:rsidR="000F6058" w:rsidRPr="00E95A06" w:rsidRDefault="00D82FD1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2116C">
        <w:rPr>
          <w:rFonts w:eastAsia="Calibri"/>
          <w:sz w:val="28"/>
          <w:szCs w:val="28"/>
        </w:rPr>
        <w:t>1.8.</w:t>
      </w:r>
      <w:r w:rsidR="000F6058" w:rsidRPr="0082116C">
        <w:t xml:space="preserve"> </w:t>
      </w:r>
      <w:r w:rsidR="000F6058" w:rsidRPr="0082116C">
        <w:rPr>
          <w:rFonts w:eastAsia="Calibri"/>
          <w:sz w:val="28"/>
          <w:szCs w:val="28"/>
        </w:rPr>
        <w:t>приложение 2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</w:t>
      </w:r>
      <w:r w:rsidR="000F6058" w:rsidRPr="00E95A06">
        <w:rPr>
          <w:rFonts w:eastAsia="Calibri"/>
          <w:sz w:val="28"/>
          <w:szCs w:val="28"/>
        </w:rPr>
        <w:t>руппам и подгруппам) видов расходов классификации расходов  бюджета Нефтеюганского района на 2022 год» изложить в редакции согласно приложению 2 к настоящему решению;</w:t>
      </w:r>
    </w:p>
    <w:p w14:paraId="7A596B02" w14:textId="5E99C683" w:rsidR="007800D6" w:rsidRPr="00E95A06" w:rsidRDefault="007800D6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1.9 приложение 2.1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 бюджета Нефтеюганского района на</w:t>
      </w:r>
      <w:r w:rsidR="009F11AA" w:rsidRPr="00E95A06">
        <w:rPr>
          <w:rFonts w:eastAsia="Calibri"/>
          <w:sz w:val="28"/>
          <w:szCs w:val="28"/>
        </w:rPr>
        <w:t xml:space="preserve"> плановый период 2023 и 2024 годов</w:t>
      </w:r>
      <w:r w:rsidRPr="00E95A06">
        <w:rPr>
          <w:rFonts w:eastAsia="Calibri"/>
          <w:sz w:val="28"/>
          <w:szCs w:val="28"/>
        </w:rPr>
        <w:t>» изложить в редакции согласно приложению 2.1 к настоящему решению;</w:t>
      </w:r>
    </w:p>
    <w:p w14:paraId="7DCB5EFA" w14:textId="36619FE2" w:rsidR="000F6058" w:rsidRPr="00E95A0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332F61" w:rsidRPr="00E95A06">
        <w:rPr>
          <w:rFonts w:eastAsia="Calibri"/>
          <w:sz w:val="28"/>
          <w:szCs w:val="28"/>
        </w:rPr>
        <w:t>10</w:t>
      </w:r>
      <w:r w:rsidRPr="00E95A06">
        <w:rPr>
          <w:rFonts w:eastAsia="Calibri"/>
          <w:sz w:val="28"/>
          <w:szCs w:val="28"/>
        </w:rPr>
        <w:t xml:space="preserve">. приложение 3 «Распределение бюджетных ассигнований по </w:t>
      </w:r>
      <w:r w:rsidRPr="00E95A06">
        <w:rPr>
          <w:rFonts w:eastAsia="Calibri"/>
          <w:sz w:val="28"/>
          <w:szCs w:val="28"/>
        </w:rPr>
        <w:lastRenderedPageBreak/>
        <w:t xml:space="preserve"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2022 год» изложить в редакции согласно приложению </w:t>
      </w:r>
      <w:r w:rsidR="00332F61" w:rsidRPr="00E95A06">
        <w:rPr>
          <w:rFonts w:eastAsia="Calibri"/>
          <w:sz w:val="28"/>
          <w:szCs w:val="28"/>
        </w:rPr>
        <w:t>3</w:t>
      </w:r>
      <w:r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5A3F8115" w14:textId="685034B0" w:rsidR="00332F61" w:rsidRPr="00E95A06" w:rsidRDefault="00332F61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1.11</w:t>
      </w:r>
      <w:r w:rsidR="009F11AA" w:rsidRPr="00E95A06">
        <w:rPr>
          <w:rFonts w:eastAsia="Calibri"/>
          <w:sz w:val="28"/>
          <w:szCs w:val="28"/>
        </w:rPr>
        <w:t>.</w:t>
      </w:r>
      <w:r w:rsidRPr="00E95A06">
        <w:t xml:space="preserve"> </w:t>
      </w:r>
      <w:r w:rsidRPr="00E95A06">
        <w:rPr>
          <w:rFonts w:eastAsia="Calibri"/>
          <w:sz w:val="28"/>
          <w:szCs w:val="28"/>
        </w:rPr>
        <w:t xml:space="preserve">приложение 3.1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Нефтеюганского района на </w:t>
      </w:r>
      <w:r w:rsidR="00F61405" w:rsidRPr="00E95A06">
        <w:rPr>
          <w:rFonts w:eastAsia="Calibri"/>
          <w:sz w:val="28"/>
          <w:szCs w:val="28"/>
        </w:rPr>
        <w:t xml:space="preserve">плановый период 2023 и 2024 </w:t>
      </w:r>
      <w:r w:rsidRPr="00E95A06">
        <w:rPr>
          <w:rFonts w:eastAsia="Calibri"/>
          <w:sz w:val="28"/>
          <w:szCs w:val="28"/>
        </w:rPr>
        <w:t>год</w:t>
      </w:r>
      <w:r w:rsidR="00F61405" w:rsidRPr="00E95A06">
        <w:rPr>
          <w:rFonts w:eastAsia="Calibri"/>
          <w:sz w:val="28"/>
          <w:szCs w:val="28"/>
        </w:rPr>
        <w:t>ов</w:t>
      </w:r>
      <w:r w:rsidRPr="00E95A06">
        <w:rPr>
          <w:rFonts w:eastAsia="Calibri"/>
          <w:sz w:val="28"/>
          <w:szCs w:val="28"/>
        </w:rPr>
        <w:t>» изложить в редакции согласно приложению 3.1 к настоящему решению;</w:t>
      </w:r>
    </w:p>
    <w:p w14:paraId="7E07A423" w14:textId="0FA3C75C" w:rsidR="000F6058" w:rsidRPr="00E95A0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12</w:t>
      </w:r>
      <w:r w:rsidRPr="00E95A06">
        <w:rPr>
          <w:rFonts w:eastAsia="Calibri"/>
          <w:sz w:val="28"/>
          <w:szCs w:val="28"/>
        </w:rPr>
        <w:t xml:space="preserve">. приложение 4 «Распределение бюджетных ассигнований по разделам и подразделам  классификации  расходов бюджета Нефтеюганского района на 2022 год» изложить в редакции согласно приложению </w:t>
      </w:r>
      <w:r w:rsidR="009F11AA" w:rsidRPr="00E95A06">
        <w:rPr>
          <w:rFonts w:eastAsia="Calibri"/>
          <w:sz w:val="28"/>
          <w:szCs w:val="28"/>
        </w:rPr>
        <w:t>4</w:t>
      </w:r>
      <w:r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2B472EFC" w14:textId="08738C81" w:rsidR="009F11AA" w:rsidRPr="00E95A06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1.13. приложение 4.1 «Распределение бюджетных ассигнований по разделам и подразделам  классификации  расходов бюджета Нефтеюганского района на плановый период 2023 и 2024 годов»  изложить в редакции согласно приложению 4.1 к настоящему решению;</w:t>
      </w:r>
    </w:p>
    <w:p w14:paraId="0630D4B8" w14:textId="64F7EC66" w:rsidR="000F6058" w:rsidRPr="00E95A0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14</w:t>
      </w:r>
      <w:r w:rsidRPr="00E95A06">
        <w:rPr>
          <w:rFonts w:eastAsia="Calibri"/>
          <w:sz w:val="28"/>
          <w:szCs w:val="28"/>
        </w:rPr>
        <w:t xml:space="preserve">. приложение 5 «Ведомственная структура расходов бюджета  Нефтеюганского района на 2022 год» изложить в редакции согласно приложению </w:t>
      </w:r>
      <w:r w:rsidR="009F11AA" w:rsidRPr="00E95A06">
        <w:rPr>
          <w:rFonts w:eastAsia="Calibri"/>
          <w:sz w:val="28"/>
          <w:szCs w:val="28"/>
        </w:rPr>
        <w:t>5</w:t>
      </w:r>
      <w:r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0DCC40F3" w14:textId="38F03449" w:rsidR="009F11AA" w:rsidRPr="00E95A06" w:rsidRDefault="009F11AA" w:rsidP="009F11AA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1.15. приложение 5.1 «Ведомственная структура расходов бюджета  Нефтеюганского района на плановый период 2023 и 2024 годов» изложить в редакции согласно приложению 5.1 к настоящему решению;</w:t>
      </w:r>
    </w:p>
    <w:p w14:paraId="2CD06489" w14:textId="7BE7F947" w:rsidR="00D82FD1" w:rsidRPr="00711E66" w:rsidRDefault="000F6058" w:rsidP="000F6058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F11AA" w:rsidRPr="00E95A06">
        <w:rPr>
          <w:rFonts w:eastAsia="Calibri"/>
          <w:sz w:val="28"/>
          <w:szCs w:val="28"/>
        </w:rPr>
        <w:t>16</w:t>
      </w:r>
      <w:r w:rsidRPr="00E95A06">
        <w:rPr>
          <w:rFonts w:eastAsia="Calibri"/>
          <w:sz w:val="28"/>
          <w:szCs w:val="28"/>
        </w:rPr>
        <w:t xml:space="preserve">. приложение 6 «Источники финансирования дефицита бюджета Нефтеюганского района на 2022 год» изложить в редакции согласно приложению </w:t>
      </w:r>
      <w:r w:rsidR="009F11AA" w:rsidRPr="00711E66">
        <w:rPr>
          <w:rFonts w:eastAsia="Calibri"/>
          <w:sz w:val="28"/>
          <w:szCs w:val="28"/>
        </w:rPr>
        <w:t>6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2F14BD82" w14:textId="277BD42B" w:rsidR="003B7BB2" w:rsidRPr="00711E66" w:rsidRDefault="003B7BB2" w:rsidP="003B7BB2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20330F" w:rsidRPr="00711E66">
        <w:rPr>
          <w:rFonts w:eastAsia="Calibri"/>
          <w:sz w:val="28"/>
          <w:szCs w:val="28"/>
        </w:rPr>
        <w:t>17</w:t>
      </w:r>
      <w:r w:rsidRPr="00711E66">
        <w:rPr>
          <w:rFonts w:eastAsia="Calibri"/>
          <w:sz w:val="28"/>
          <w:szCs w:val="28"/>
        </w:rPr>
        <w:t xml:space="preserve">. приложение 7 «Межбюджетные трансферты, предоставляемые из бюджета Ханты-Мансийского автономного округа – Югры бюджету Нефтеюганского района на 2022 год» изложить в редакции согласно приложению </w:t>
      </w:r>
      <w:r w:rsidR="0020330F" w:rsidRPr="00711E66">
        <w:rPr>
          <w:rFonts w:eastAsia="Calibri"/>
          <w:sz w:val="28"/>
          <w:szCs w:val="28"/>
        </w:rPr>
        <w:t>7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18E5CC3A" w14:textId="6563411A" w:rsidR="003B7BB2" w:rsidRPr="00711E66" w:rsidRDefault="003B7BB2" w:rsidP="00917337">
      <w:pPr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20330F" w:rsidRPr="00711E66">
        <w:rPr>
          <w:rFonts w:eastAsia="Calibri"/>
          <w:sz w:val="28"/>
          <w:szCs w:val="28"/>
        </w:rPr>
        <w:t>18</w:t>
      </w:r>
      <w:r w:rsidRPr="00711E66">
        <w:rPr>
          <w:rFonts w:eastAsia="Calibri"/>
          <w:sz w:val="28"/>
          <w:szCs w:val="28"/>
        </w:rPr>
        <w:t>. приложение 8 «</w:t>
      </w:r>
      <w:r w:rsidRPr="00711E66">
        <w:rPr>
          <w:rFonts w:eastAsia="Calibri"/>
          <w:bCs/>
          <w:sz w:val="28"/>
          <w:szCs w:val="28"/>
        </w:rPr>
        <w:t>Распределение межбюджетных трансфертов бюджетам поселений, входящих в состав Нефтеюганского района на 2022 год</w:t>
      </w:r>
      <w:r w:rsidRPr="00711E66">
        <w:rPr>
          <w:rFonts w:eastAsia="Calibri"/>
          <w:sz w:val="28"/>
          <w:szCs w:val="28"/>
        </w:rPr>
        <w:t xml:space="preserve">» изложить в редакции согласно приложению </w:t>
      </w:r>
      <w:r w:rsidR="0020330F" w:rsidRPr="00711E66">
        <w:rPr>
          <w:rFonts w:eastAsia="Calibri"/>
          <w:sz w:val="28"/>
          <w:szCs w:val="28"/>
        </w:rPr>
        <w:t>8</w:t>
      </w:r>
      <w:r w:rsidRPr="00711E66">
        <w:rPr>
          <w:rFonts w:eastAsia="Calibri"/>
          <w:sz w:val="28"/>
          <w:szCs w:val="28"/>
        </w:rPr>
        <w:t xml:space="preserve"> к настоящему решению;</w:t>
      </w:r>
    </w:p>
    <w:p w14:paraId="12891446" w14:textId="1A588725" w:rsidR="005647B5" w:rsidRPr="00E95A06" w:rsidRDefault="000E47A5" w:rsidP="005647B5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711E66">
        <w:rPr>
          <w:rFonts w:eastAsia="Calibri"/>
          <w:sz w:val="28"/>
          <w:szCs w:val="28"/>
        </w:rPr>
        <w:t>1.</w:t>
      </w:r>
      <w:r w:rsidR="0035652C" w:rsidRPr="00711E66">
        <w:rPr>
          <w:rFonts w:eastAsia="Calibri"/>
          <w:sz w:val="28"/>
          <w:szCs w:val="28"/>
        </w:rPr>
        <w:t>1</w:t>
      </w:r>
      <w:r w:rsidR="0020330F" w:rsidRPr="00711E66">
        <w:rPr>
          <w:rFonts w:eastAsia="Calibri"/>
          <w:sz w:val="28"/>
          <w:szCs w:val="28"/>
        </w:rPr>
        <w:t>9</w:t>
      </w:r>
      <w:r w:rsidRPr="00711E66">
        <w:rPr>
          <w:rFonts w:eastAsia="Calibri"/>
          <w:sz w:val="28"/>
          <w:szCs w:val="28"/>
        </w:rPr>
        <w:t xml:space="preserve">. </w:t>
      </w:r>
      <w:r w:rsidR="005647B5" w:rsidRPr="00711E66">
        <w:rPr>
          <w:rFonts w:eastAsia="Calibri"/>
          <w:sz w:val="28"/>
          <w:szCs w:val="28"/>
        </w:rPr>
        <w:t xml:space="preserve">приложение 10 </w:t>
      </w:r>
      <w:r w:rsidR="00023047" w:rsidRPr="00711E66">
        <w:rPr>
          <w:rFonts w:eastAsia="Calibri"/>
          <w:sz w:val="28"/>
          <w:szCs w:val="28"/>
        </w:rPr>
        <w:t>«О</w:t>
      </w:r>
      <w:r w:rsidR="005647B5" w:rsidRPr="00711E66">
        <w:rPr>
          <w:rFonts w:eastAsia="Calibri"/>
          <w:sz w:val="28"/>
          <w:szCs w:val="28"/>
        </w:rPr>
        <w:t>бъём бюджетных ассигнований на реализацию</w:t>
      </w:r>
      <w:r w:rsidR="00023047" w:rsidRPr="00711E66">
        <w:rPr>
          <w:rFonts w:eastAsia="Calibri"/>
          <w:sz w:val="28"/>
          <w:szCs w:val="28"/>
        </w:rPr>
        <w:t xml:space="preserve"> </w:t>
      </w:r>
      <w:r w:rsidR="005647B5" w:rsidRPr="00711E66">
        <w:rPr>
          <w:rFonts w:eastAsia="Calibri"/>
          <w:sz w:val="28"/>
          <w:szCs w:val="28"/>
        </w:rPr>
        <w:t xml:space="preserve"> </w:t>
      </w:r>
      <w:r w:rsidR="005647B5" w:rsidRPr="00E95A06">
        <w:rPr>
          <w:rFonts w:eastAsia="Calibri"/>
          <w:sz w:val="28"/>
          <w:szCs w:val="28"/>
        </w:rPr>
        <w:t>муниципальных программ Нефтеюганского района</w:t>
      </w:r>
      <w:r w:rsidR="003B18EB" w:rsidRPr="00E95A06">
        <w:rPr>
          <w:rFonts w:eastAsia="Calibri"/>
          <w:sz w:val="28"/>
          <w:szCs w:val="28"/>
        </w:rPr>
        <w:t xml:space="preserve"> на 2022 год</w:t>
      </w:r>
      <w:r w:rsidR="00023047" w:rsidRPr="00E95A06">
        <w:rPr>
          <w:rFonts w:eastAsia="Calibri"/>
          <w:sz w:val="28"/>
          <w:szCs w:val="28"/>
        </w:rPr>
        <w:t>»</w:t>
      </w:r>
      <w:r w:rsidR="005647B5" w:rsidRPr="00E95A06">
        <w:rPr>
          <w:rFonts w:eastAsia="Calibri"/>
          <w:sz w:val="28"/>
          <w:szCs w:val="28"/>
        </w:rPr>
        <w:t xml:space="preserve"> изложить в редакции согласно приложению </w:t>
      </w:r>
      <w:r w:rsidR="009943D3" w:rsidRPr="00E95A06">
        <w:rPr>
          <w:rFonts w:eastAsia="Calibri"/>
          <w:sz w:val="28"/>
          <w:szCs w:val="28"/>
        </w:rPr>
        <w:t>9</w:t>
      </w:r>
      <w:r w:rsidR="005647B5" w:rsidRPr="00E95A06">
        <w:rPr>
          <w:rFonts w:eastAsia="Calibri"/>
          <w:sz w:val="28"/>
          <w:szCs w:val="28"/>
        </w:rPr>
        <w:t xml:space="preserve"> к настоящему решению;</w:t>
      </w:r>
    </w:p>
    <w:p w14:paraId="04EA8100" w14:textId="50DCF238" w:rsidR="009943D3" w:rsidRPr="00E95A06" w:rsidRDefault="0035652C" w:rsidP="009943D3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</w:t>
      </w:r>
      <w:r w:rsidR="009943D3" w:rsidRPr="00E95A06">
        <w:rPr>
          <w:rFonts w:eastAsia="Calibri"/>
          <w:sz w:val="28"/>
          <w:szCs w:val="28"/>
        </w:rPr>
        <w:t>20</w:t>
      </w:r>
      <w:r w:rsidR="005647B5" w:rsidRPr="00E95A06">
        <w:rPr>
          <w:rFonts w:eastAsia="Calibri"/>
          <w:sz w:val="28"/>
          <w:szCs w:val="28"/>
        </w:rPr>
        <w:t xml:space="preserve">. </w:t>
      </w:r>
      <w:r w:rsidR="009943D3" w:rsidRPr="00E95A06">
        <w:rPr>
          <w:rFonts w:eastAsia="Calibri"/>
          <w:sz w:val="28"/>
          <w:szCs w:val="28"/>
        </w:rPr>
        <w:t xml:space="preserve">приложение 10.1 «Объём бюджетных ассигнований на реализацию  муниципальных программ Нефтеюганского района на плановый период 2023 и 2024 годов» изложить в редакции согласно приложению </w:t>
      </w:r>
      <w:r w:rsidR="00A90F94" w:rsidRPr="00E95A06">
        <w:rPr>
          <w:rFonts w:eastAsia="Calibri"/>
          <w:sz w:val="28"/>
          <w:szCs w:val="28"/>
        </w:rPr>
        <w:t>9</w:t>
      </w:r>
      <w:r w:rsidR="009943D3" w:rsidRPr="00E95A06">
        <w:rPr>
          <w:rFonts w:eastAsia="Calibri"/>
          <w:sz w:val="28"/>
          <w:szCs w:val="28"/>
        </w:rPr>
        <w:t>.1 к настоящему решению;</w:t>
      </w:r>
    </w:p>
    <w:p w14:paraId="591FC3F3" w14:textId="3A64627F" w:rsidR="005647B5" w:rsidRPr="00E96ECF" w:rsidRDefault="009943D3" w:rsidP="007337F6">
      <w:pPr>
        <w:widowControl w:val="0"/>
        <w:shd w:val="clear" w:color="auto" w:fill="FFFFFF"/>
        <w:tabs>
          <w:tab w:val="left" w:pos="993"/>
          <w:tab w:val="left" w:pos="1276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E95A06">
        <w:rPr>
          <w:rFonts w:eastAsia="Calibri"/>
          <w:sz w:val="28"/>
          <w:szCs w:val="28"/>
        </w:rPr>
        <w:t>1.21</w:t>
      </w:r>
      <w:r w:rsidR="00A90F94" w:rsidRPr="00E95A06">
        <w:rPr>
          <w:rFonts w:eastAsia="Calibri"/>
          <w:sz w:val="28"/>
          <w:szCs w:val="28"/>
        </w:rPr>
        <w:t>.</w:t>
      </w:r>
      <w:r w:rsidRPr="00E95A06">
        <w:rPr>
          <w:rFonts w:eastAsia="Calibri"/>
          <w:sz w:val="28"/>
          <w:szCs w:val="28"/>
        </w:rPr>
        <w:t xml:space="preserve"> </w:t>
      </w:r>
      <w:r w:rsidR="005647B5" w:rsidRPr="00E95A06">
        <w:rPr>
          <w:rFonts w:eastAsia="Calibri"/>
          <w:sz w:val="28"/>
          <w:szCs w:val="28"/>
        </w:rPr>
        <w:t xml:space="preserve">приложение 11 </w:t>
      </w:r>
      <w:r w:rsidR="003B18EB" w:rsidRPr="00E95A06">
        <w:rPr>
          <w:rFonts w:eastAsia="Calibri"/>
          <w:sz w:val="28"/>
          <w:szCs w:val="28"/>
        </w:rPr>
        <w:t xml:space="preserve">«Распределение бюджетных ассигнований на осуществление бюджетных инвестиций в объекты муниципальной собственности, софинансирование капитальных вложений в которые </w:t>
      </w:r>
      <w:r w:rsidR="003B18EB" w:rsidRPr="00E96ECF">
        <w:rPr>
          <w:rFonts w:eastAsia="Calibri"/>
          <w:sz w:val="28"/>
          <w:szCs w:val="28"/>
        </w:rPr>
        <w:t xml:space="preserve">осуществляется за счет субсидий из вышестоящих бюджетов, на 2022 год» </w:t>
      </w:r>
      <w:r w:rsidR="005647B5" w:rsidRPr="00E96ECF">
        <w:rPr>
          <w:rFonts w:eastAsia="Calibri"/>
          <w:sz w:val="28"/>
          <w:szCs w:val="28"/>
        </w:rPr>
        <w:lastRenderedPageBreak/>
        <w:t xml:space="preserve">изложить в редакции согласно приложению </w:t>
      </w:r>
      <w:r w:rsidRPr="00E96ECF">
        <w:rPr>
          <w:rFonts w:eastAsia="Calibri"/>
          <w:sz w:val="28"/>
          <w:szCs w:val="28"/>
        </w:rPr>
        <w:t>1</w:t>
      </w:r>
      <w:r w:rsidR="00A90F94" w:rsidRPr="00E96ECF">
        <w:rPr>
          <w:rFonts w:eastAsia="Calibri"/>
          <w:sz w:val="28"/>
          <w:szCs w:val="28"/>
        </w:rPr>
        <w:t>0</w:t>
      </w:r>
      <w:r w:rsidR="0037482E">
        <w:rPr>
          <w:rFonts w:eastAsia="Calibri"/>
          <w:sz w:val="28"/>
          <w:szCs w:val="28"/>
        </w:rPr>
        <w:t xml:space="preserve"> к настоящему решению;</w:t>
      </w:r>
    </w:p>
    <w:p w14:paraId="3EEC4A80" w14:textId="36808FA9" w:rsidR="00A90F94" w:rsidRPr="00E96ECF" w:rsidRDefault="00A90F94" w:rsidP="00E35334">
      <w:pPr>
        <w:ind w:firstLine="709"/>
        <w:jc w:val="both"/>
        <w:rPr>
          <w:rFonts w:eastAsia="Calibri"/>
          <w:sz w:val="28"/>
          <w:szCs w:val="28"/>
        </w:rPr>
      </w:pPr>
      <w:r w:rsidRPr="00E96ECF">
        <w:rPr>
          <w:rFonts w:eastAsia="Calibri"/>
          <w:sz w:val="28"/>
          <w:szCs w:val="28"/>
        </w:rPr>
        <w:t>1.2</w:t>
      </w:r>
      <w:r w:rsidR="001A6EC7" w:rsidRPr="00E96ECF">
        <w:rPr>
          <w:rFonts w:eastAsia="Calibri"/>
          <w:sz w:val="28"/>
          <w:szCs w:val="28"/>
        </w:rPr>
        <w:t>2</w:t>
      </w:r>
      <w:r w:rsidRPr="00E96ECF">
        <w:rPr>
          <w:rFonts w:eastAsia="Calibri"/>
          <w:sz w:val="28"/>
          <w:szCs w:val="28"/>
        </w:rPr>
        <w:t>. приложение 14 «Случаи предоставления субсидий из бюджета Нефтеюганского района юридическим лицам (за исключением субсидий муниципальным учреждениям), индивидуальным предпринимателям, физическим лицам – производителям товаров, работ, услуг в соответствии со статьей 78 Бюджетного кодекса Российской Федерации из бюджета Нефтеюганского района на 2022 год и плановый период 2023-2024 годов» изложить в редакции согласно при</w:t>
      </w:r>
      <w:r w:rsidR="00204D18">
        <w:rPr>
          <w:rFonts w:eastAsia="Calibri"/>
          <w:sz w:val="28"/>
          <w:szCs w:val="28"/>
        </w:rPr>
        <w:t>ложению 11 к настоящему решению.</w:t>
      </w:r>
    </w:p>
    <w:p w14:paraId="6F3A9AD4" w14:textId="12E36BDB" w:rsidR="00F86D6C" w:rsidRPr="00F86D6C" w:rsidRDefault="00E87027" w:rsidP="00FC327A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96ECF">
        <w:rPr>
          <w:rFonts w:eastAsia="Calibri"/>
          <w:sz w:val="28"/>
          <w:szCs w:val="28"/>
        </w:rPr>
        <w:t>2</w:t>
      </w:r>
      <w:r w:rsidR="001469B2" w:rsidRPr="00E96ECF">
        <w:rPr>
          <w:rFonts w:eastAsia="Calibri"/>
          <w:sz w:val="28"/>
          <w:szCs w:val="28"/>
        </w:rPr>
        <w:t>.</w:t>
      </w:r>
      <w:r w:rsidR="001469B2" w:rsidRPr="00E96ECF">
        <w:rPr>
          <w:rFonts w:eastAsia="Calibri"/>
          <w:sz w:val="28"/>
          <w:szCs w:val="28"/>
        </w:rPr>
        <w:tab/>
        <w:t>Настоящее решение</w:t>
      </w:r>
      <w:r w:rsidR="001469B2" w:rsidRPr="00E95A06">
        <w:rPr>
          <w:rFonts w:eastAsia="Calibri"/>
          <w:sz w:val="28"/>
          <w:szCs w:val="28"/>
        </w:rPr>
        <w:t xml:space="preserve"> </w:t>
      </w:r>
      <w:r w:rsidRPr="00E95A06">
        <w:rPr>
          <w:rFonts w:eastAsia="Calibri"/>
          <w:sz w:val="28"/>
          <w:szCs w:val="28"/>
        </w:rPr>
        <w:t>вступает в силу после его официального опубликования в газете «Югорское обозрение»</w:t>
      </w:r>
      <w:r w:rsidR="00FC327A">
        <w:rPr>
          <w:rFonts w:eastAsia="Calibri"/>
          <w:sz w:val="28"/>
          <w:szCs w:val="28"/>
        </w:rPr>
        <w:t xml:space="preserve">, за исключением подпункта 1.6 пункта 1 настоящего решения, который </w:t>
      </w:r>
      <w:r w:rsidR="00F86D6C" w:rsidRPr="00F86D6C">
        <w:rPr>
          <w:sz w:val="28"/>
          <w:szCs w:val="28"/>
        </w:rPr>
        <w:t xml:space="preserve">распространяет свое действие на правоотношения, возникшие с </w:t>
      </w:r>
      <w:r w:rsidR="00FC327A">
        <w:rPr>
          <w:sz w:val="28"/>
          <w:szCs w:val="28"/>
        </w:rPr>
        <w:t>0</w:t>
      </w:r>
      <w:r w:rsidR="00F86D6C" w:rsidRPr="00F86D6C">
        <w:rPr>
          <w:sz w:val="28"/>
          <w:szCs w:val="28"/>
        </w:rPr>
        <w:t>1</w:t>
      </w:r>
      <w:r w:rsidR="00FC327A">
        <w:rPr>
          <w:sz w:val="28"/>
          <w:szCs w:val="28"/>
        </w:rPr>
        <w:t>.02.</w:t>
      </w:r>
      <w:r w:rsidR="00F86D6C" w:rsidRPr="00F86D6C">
        <w:rPr>
          <w:sz w:val="28"/>
          <w:szCs w:val="28"/>
        </w:rPr>
        <w:t>2022</w:t>
      </w:r>
      <w:bookmarkStart w:id="0" w:name="_GoBack"/>
      <w:bookmarkEnd w:id="0"/>
      <w:r w:rsidR="00F86D6C" w:rsidRPr="00F86D6C">
        <w:rPr>
          <w:sz w:val="28"/>
          <w:szCs w:val="28"/>
        </w:rPr>
        <w:t>.</w:t>
      </w:r>
    </w:p>
    <w:p w14:paraId="5367CB8D" w14:textId="77777777" w:rsidR="00F86D6C" w:rsidRPr="00E95A06" w:rsidRDefault="00F86D6C" w:rsidP="005A5366">
      <w:pPr>
        <w:widowControl w:val="0"/>
        <w:shd w:val="clear" w:color="auto" w:fill="FFFFFF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sectPr w:rsidR="00F86D6C" w:rsidRPr="00E95A06" w:rsidSect="00D578E7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1134" w:right="567" w:bottom="1134" w:left="1701" w:header="567" w:footer="306" w:gutter="0"/>
      <w:pgNumType w:start="1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16B28D" w14:textId="77777777" w:rsidR="00023047" w:rsidRDefault="00023047">
      <w:r>
        <w:separator/>
      </w:r>
    </w:p>
  </w:endnote>
  <w:endnote w:type="continuationSeparator" w:id="0">
    <w:p w14:paraId="545E3A12" w14:textId="77777777" w:rsidR="00023047" w:rsidRDefault="000230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horndale AMT">
    <w:altName w:val="Times New Roman"/>
    <w:charset w:val="CC"/>
    <w:family w:val="roman"/>
    <w:pitch w:val="variable"/>
  </w:font>
  <w:font w:name="Albany AMT">
    <w:altName w:val="Arial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F7CCD6" w14:textId="77777777" w:rsidR="00023047" w:rsidRDefault="00023047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F79E590" w14:textId="77777777" w:rsidR="00023047" w:rsidRDefault="00023047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88B780" w14:textId="77777777" w:rsidR="00023047" w:rsidRDefault="00023047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9CF53" w14:textId="77777777" w:rsidR="00023047" w:rsidRDefault="00023047">
      <w:r>
        <w:separator/>
      </w:r>
    </w:p>
  </w:footnote>
  <w:footnote w:type="continuationSeparator" w:id="0">
    <w:p w14:paraId="54F4CA8B" w14:textId="77777777" w:rsidR="00023047" w:rsidRDefault="000230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C65956" w14:textId="77777777" w:rsidR="00023047" w:rsidRDefault="00023047" w:rsidP="00974CBC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14:paraId="125E1694" w14:textId="77777777" w:rsidR="00023047" w:rsidRDefault="00023047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87188434"/>
      <w:docPartObj>
        <w:docPartGallery w:val="Page Numbers (Top of Page)"/>
        <w:docPartUnique/>
      </w:docPartObj>
    </w:sdtPr>
    <w:sdtEndPr/>
    <w:sdtContent>
      <w:p w14:paraId="11A7BE35" w14:textId="3F13B15C" w:rsidR="00D578E7" w:rsidRDefault="00D578E7" w:rsidP="00D578E7">
        <w:pPr>
          <w:pStyle w:val="a4"/>
          <w:framePr w:wrap="around" w:vAnchor="text" w:hAnchor="margin" w:xAlign="center" w:y="1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A5A77">
          <w:rPr>
            <w:noProof/>
          </w:rPr>
          <w:t>3</w:t>
        </w:r>
        <w:r>
          <w:fldChar w:fldCharType="end"/>
        </w:r>
      </w:p>
    </w:sdtContent>
  </w:sdt>
  <w:p w14:paraId="5955CA2D" w14:textId="77777777" w:rsidR="00023047" w:rsidRDefault="00023047" w:rsidP="00974CBC">
    <w:pPr>
      <w:pStyle w:val="a4"/>
      <w:framePr w:wrap="around" w:vAnchor="text" w:hAnchor="margin" w:xAlign="center" w:y="1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720CAC"/>
    <w:multiLevelType w:val="hybridMultilevel"/>
    <w:tmpl w:val="6CEAD608"/>
    <w:lvl w:ilvl="0" w:tplc="A4C6C86C">
      <w:start w:val="1"/>
      <w:numFmt w:val="decimal"/>
      <w:lvlText w:val="%1)"/>
      <w:lvlJc w:val="left"/>
      <w:pPr>
        <w:ind w:left="163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20EC2BA4"/>
    <w:multiLevelType w:val="multilevel"/>
    <w:tmpl w:val="7680A026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/>
      </w:rPr>
    </w:lvl>
    <w:lvl w:ilvl="1">
      <w:start w:val="1"/>
      <w:numFmt w:val="decimal"/>
      <w:suff w:val="space"/>
      <w:lvlText w:val="%1.%2."/>
      <w:lvlJc w:val="left"/>
      <w:pPr>
        <w:ind w:firstLine="1134"/>
      </w:pPr>
      <w:rPr>
        <w:rFonts w:cs="Times New Roman"/>
      </w:rPr>
    </w:lvl>
    <w:lvl w:ilvl="2">
      <w:start w:val="1"/>
      <w:numFmt w:val="decimal"/>
      <w:suff w:val="space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" w15:restartNumberingAfterBreak="0">
    <w:nsid w:val="3A8C529A"/>
    <w:multiLevelType w:val="hybridMultilevel"/>
    <w:tmpl w:val="FF04EF48"/>
    <w:lvl w:ilvl="0" w:tplc="3190DD2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6C5E1E9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379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00CE"/>
    <w:rsid w:val="000028C7"/>
    <w:rsid w:val="00006538"/>
    <w:rsid w:val="0001020B"/>
    <w:rsid w:val="00010380"/>
    <w:rsid w:val="00010C26"/>
    <w:rsid w:val="00010D6C"/>
    <w:rsid w:val="000141B3"/>
    <w:rsid w:val="00020159"/>
    <w:rsid w:val="00021C76"/>
    <w:rsid w:val="00023047"/>
    <w:rsid w:val="0002312F"/>
    <w:rsid w:val="00023C75"/>
    <w:rsid w:val="00024401"/>
    <w:rsid w:val="0002444D"/>
    <w:rsid w:val="00026DE3"/>
    <w:rsid w:val="00027B8D"/>
    <w:rsid w:val="00030BC7"/>
    <w:rsid w:val="00034789"/>
    <w:rsid w:val="0003504F"/>
    <w:rsid w:val="00035C75"/>
    <w:rsid w:val="0003609F"/>
    <w:rsid w:val="00043FF7"/>
    <w:rsid w:val="00047581"/>
    <w:rsid w:val="00050426"/>
    <w:rsid w:val="00051355"/>
    <w:rsid w:val="00052963"/>
    <w:rsid w:val="0005739D"/>
    <w:rsid w:val="0006246A"/>
    <w:rsid w:val="0006642D"/>
    <w:rsid w:val="00066E5D"/>
    <w:rsid w:val="00074872"/>
    <w:rsid w:val="0007499A"/>
    <w:rsid w:val="00074AE5"/>
    <w:rsid w:val="00077E4B"/>
    <w:rsid w:val="00084AE5"/>
    <w:rsid w:val="000856BE"/>
    <w:rsid w:val="00090B69"/>
    <w:rsid w:val="00091D72"/>
    <w:rsid w:val="000A090D"/>
    <w:rsid w:val="000A4102"/>
    <w:rsid w:val="000A792D"/>
    <w:rsid w:val="000B1B69"/>
    <w:rsid w:val="000B3EEF"/>
    <w:rsid w:val="000C5491"/>
    <w:rsid w:val="000D1582"/>
    <w:rsid w:val="000D3413"/>
    <w:rsid w:val="000D4263"/>
    <w:rsid w:val="000D49A0"/>
    <w:rsid w:val="000D633A"/>
    <w:rsid w:val="000D71AF"/>
    <w:rsid w:val="000E0210"/>
    <w:rsid w:val="000E414E"/>
    <w:rsid w:val="000E47A5"/>
    <w:rsid w:val="000E695A"/>
    <w:rsid w:val="000E7844"/>
    <w:rsid w:val="000F0CE1"/>
    <w:rsid w:val="000F6058"/>
    <w:rsid w:val="000F6E3E"/>
    <w:rsid w:val="000F7409"/>
    <w:rsid w:val="00105604"/>
    <w:rsid w:val="0010692C"/>
    <w:rsid w:val="001104A5"/>
    <w:rsid w:val="00112E3F"/>
    <w:rsid w:val="001213BC"/>
    <w:rsid w:val="0012190A"/>
    <w:rsid w:val="00123FF9"/>
    <w:rsid w:val="00125DD3"/>
    <w:rsid w:val="00133728"/>
    <w:rsid w:val="001365E9"/>
    <w:rsid w:val="00137D2C"/>
    <w:rsid w:val="001410C7"/>
    <w:rsid w:val="0014113C"/>
    <w:rsid w:val="00144BB8"/>
    <w:rsid w:val="001469B2"/>
    <w:rsid w:val="0014799F"/>
    <w:rsid w:val="001530BC"/>
    <w:rsid w:val="00153238"/>
    <w:rsid w:val="0015404D"/>
    <w:rsid w:val="00156BB9"/>
    <w:rsid w:val="00160DA6"/>
    <w:rsid w:val="00162155"/>
    <w:rsid w:val="00165048"/>
    <w:rsid w:val="001718FF"/>
    <w:rsid w:val="00173079"/>
    <w:rsid w:val="00173E12"/>
    <w:rsid w:val="00176129"/>
    <w:rsid w:val="00176B37"/>
    <w:rsid w:val="00181FC0"/>
    <w:rsid w:val="0018334E"/>
    <w:rsid w:val="00191D22"/>
    <w:rsid w:val="00193F64"/>
    <w:rsid w:val="001A338C"/>
    <w:rsid w:val="001A6EC7"/>
    <w:rsid w:val="001B701B"/>
    <w:rsid w:val="001B710A"/>
    <w:rsid w:val="001C0532"/>
    <w:rsid w:val="001C4267"/>
    <w:rsid w:val="001C4616"/>
    <w:rsid w:val="001C6851"/>
    <w:rsid w:val="001C7D71"/>
    <w:rsid w:val="001D1D04"/>
    <w:rsid w:val="001E009D"/>
    <w:rsid w:val="001E2168"/>
    <w:rsid w:val="001E3869"/>
    <w:rsid w:val="001E57E8"/>
    <w:rsid w:val="001E6783"/>
    <w:rsid w:val="001E7C48"/>
    <w:rsid w:val="001F14C7"/>
    <w:rsid w:val="001F2125"/>
    <w:rsid w:val="001F264C"/>
    <w:rsid w:val="001F3B61"/>
    <w:rsid w:val="001F50B8"/>
    <w:rsid w:val="001F6FEC"/>
    <w:rsid w:val="00200592"/>
    <w:rsid w:val="00200D09"/>
    <w:rsid w:val="00201F7D"/>
    <w:rsid w:val="0020330F"/>
    <w:rsid w:val="00203B4D"/>
    <w:rsid w:val="00204D18"/>
    <w:rsid w:val="002051E0"/>
    <w:rsid w:val="00206784"/>
    <w:rsid w:val="002069AA"/>
    <w:rsid w:val="00211A26"/>
    <w:rsid w:val="00213809"/>
    <w:rsid w:val="002144A3"/>
    <w:rsid w:val="00214F88"/>
    <w:rsid w:val="00216F06"/>
    <w:rsid w:val="00220E6C"/>
    <w:rsid w:val="00223427"/>
    <w:rsid w:val="00223BF1"/>
    <w:rsid w:val="0023066F"/>
    <w:rsid w:val="0023363A"/>
    <w:rsid w:val="00233762"/>
    <w:rsid w:val="002361E9"/>
    <w:rsid w:val="002375C2"/>
    <w:rsid w:val="00241103"/>
    <w:rsid w:val="00241168"/>
    <w:rsid w:val="0024161E"/>
    <w:rsid w:val="00244E61"/>
    <w:rsid w:val="00246A76"/>
    <w:rsid w:val="00254E4C"/>
    <w:rsid w:val="00255BA7"/>
    <w:rsid w:val="00256BB6"/>
    <w:rsid w:val="0025712D"/>
    <w:rsid w:val="0026025C"/>
    <w:rsid w:val="00264D5E"/>
    <w:rsid w:val="002661F5"/>
    <w:rsid w:val="002672F3"/>
    <w:rsid w:val="0026770B"/>
    <w:rsid w:val="002711AC"/>
    <w:rsid w:val="002723E9"/>
    <w:rsid w:val="00275EEA"/>
    <w:rsid w:val="00275F1E"/>
    <w:rsid w:val="00276E3F"/>
    <w:rsid w:val="00282079"/>
    <w:rsid w:val="00282804"/>
    <w:rsid w:val="002833F1"/>
    <w:rsid w:val="002876DD"/>
    <w:rsid w:val="002877DD"/>
    <w:rsid w:val="0029003E"/>
    <w:rsid w:val="002910F6"/>
    <w:rsid w:val="002925B0"/>
    <w:rsid w:val="00293EFC"/>
    <w:rsid w:val="00294723"/>
    <w:rsid w:val="002954D7"/>
    <w:rsid w:val="00297728"/>
    <w:rsid w:val="002A2727"/>
    <w:rsid w:val="002B40C7"/>
    <w:rsid w:val="002B5A38"/>
    <w:rsid w:val="002C05FA"/>
    <w:rsid w:val="002C167F"/>
    <w:rsid w:val="002C661C"/>
    <w:rsid w:val="002C70AF"/>
    <w:rsid w:val="002D6A42"/>
    <w:rsid w:val="002D79C1"/>
    <w:rsid w:val="002E0E2B"/>
    <w:rsid w:val="002E3EB4"/>
    <w:rsid w:val="002E6E90"/>
    <w:rsid w:val="002F4DF4"/>
    <w:rsid w:val="00300E2E"/>
    <w:rsid w:val="003010B4"/>
    <w:rsid w:val="003013DF"/>
    <w:rsid w:val="00302B61"/>
    <w:rsid w:val="0030499C"/>
    <w:rsid w:val="00306A85"/>
    <w:rsid w:val="00310F23"/>
    <w:rsid w:val="003126D8"/>
    <w:rsid w:val="00314CCE"/>
    <w:rsid w:val="00316EAF"/>
    <w:rsid w:val="00321000"/>
    <w:rsid w:val="003212D9"/>
    <w:rsid w:val="003248B0"/>
    <w:rsid w:val="00325A44"/>
    <w:rsid w:val="00327326"/>
    <w:rsid w:val="00327505"/>
    <w:rsid w:val="00330A62"/>
    <w:rsid w:val="00330C8A"/>
    <w:rsid w:val="00332F61"/>
    <w:rsid w:val="003440E4"/>
    <w:rsid w:val="003515C3"/>
    <w:rsid w:val="003518C3"/>
    <w:rsid w:val="00352437"/>
    <w:rsid w:val="00355D45"/>
    <w:rsid w:val="00356138"/>
    <w:rsid w:val="0035652C"/>
    <w:rsid w:val="003568CA"/>
    <w:rsid w:val="00362182"/>
    <w:rsid w:val="00364190"/>
    <w:rsid w:val="00365241"/>
    <w:rsid w:val="00365EF2"/>
    <w:rsid w:val="00367354"/>
    <w:rsid w:val="00367368"/>
    <w:rsid w:val="003731F0"/>
    <w:rsid w:val="0037482E"/>
    <w:rsid w:val="003753C5"/>
    <w:rsid w:val="00377B1D"/>
    <w:rsid w:val="00380529"/>
    <w:rsid w:val="00382015"/>
    <w:rsid w:val="00384069"/>
    <w:rsid w:val="00390598"/>
    <w:rsid w:val="0039160F"/>
    <w:rsid w:val="00396903"/>
    <w:rsid w:val="003A2256"/>
    <w:rsid w:val="003B023C"/>
    <w:rsid w:val="003B18EB"/>
    <w:rsid w:val="003B52CE"/>
    <w:rsid w:val="003B79DA"/>
    <w:rsid w:val="003B7BB2"/>
    <w:rsid w:val="003C31DB"/>
    <w:rsid w:val="003C6010"/>
    <w:rsid w:val="003C7946"/>
    <w:rsid w:val="003D0890"/>
    <w:rsid w:val="003D1C09"/>
    <w:rsid w:val="003D32B8"/>
    <w:rsid w:val="003D578E"/>
    <w:rsid w:val="003D5BC8"/>
    <w:rsid w:val="003D6956"/>
    <w:rsid w:val="003E4502"/>
    <w:rsid w:val="003E4C66"/>
    <w:rsid w:val="003E6109"/>
    <w:rsid w:val="003E68EA"/>
    <w:rsid w:val="003F0F32"/>
    <w:rsid w:val="003F58E4"/>
    <w:rsid w:val="003F7F51"/>
    <w:rsid w:val="004009D7"/>
    <w:rsid w:val="00401801"/>
    <w:rsid w:val="00402747"/>
    <w:rsid w:val="00412340"/>
    <w:rsid w:val="004143B9"/>
    <w:rsid w:val="00417C86"/>
    <w:rsid w:val="004238CB"/>
    <w:rsid w:val="0042394F"/>
    <w:rsid w:val="004241DA"/>
    <w:rsid w:val="00426973"/>
    <w:rsid w:val="0043086B"/>
    <w:rsid w:val="00432E13"/>
    <w:rsid w:val="00434424"/>
    <w:rsid w:val="0044257E"/>
    <w:rsid w:val="0044339C"/>
    <w:rsid w:val="00444079"/>
    <w:rsid w:val="00444643"/>
    <w:rsid w:val="00444D81"/>
    <w:rsid w:val="00446FB5"/>
    <w:rsid w:val="00447029"/>
    <w:rsid w:val="004533CC"/>
    <w:rsid w:val="00455B6A"/>
    <w:rsid w:val="00456F7B"/>
    <w:rsid w:val="0046477F"/>
    <w:rsid w:val="00465A20"/>
    <w:rsid w:val="0046604D"/>
    <w:rsid w:val="004675D3"/>
    <w:rsid w:val="00470D23"/>
    <w:rsid w:val="004712EF"/>
    <w:rsid w:val="00474021"/>
    <w:rsid w:val="004777BC"/>
    <w:rsid w:val="00486146"/>
    <w:rsid w:val="00494287"/>
    <w:rsid w:val="004944D6"/>
    <w:rsid w:val="00494BC5"/>
    <w:rsid w:val="004A134C"/>
    <w:rsid w:val="004A1ECB"/>
    <w:rsid w:val="004A26B9"/>
    <w:rsid w:val="004A3386"/>
    <w:rsid w:val="004A6C95"/>
    <w:rsid w:val="004A7745"/>
    <w:rsid w:val="004B0F1E"/>
    <w:rsid w:val="004B2D6D"/>
    <w:rsid w:val="004B34C5"/>
    <w:rsid w:val="004B4F82"/>
    <w:rsid w:val="004B6077"/>
    <w:rsid w:val="004B78E6"/>
    <w:rsid w:val="004D3F53"/>
    <w:rsid w:val="004D5B0E"/>
    <w:rsid w:val="004D6276"/>
    <w:rsid w:val="004D768C"/>
    <w:rsid w:val="004E351F"/>
    <w:rsid w:val="004E3FA4"/>
    <w:rsid w:val="004E4AB9"/>
    <w:rsid w:val="004E4EC1"/>
    <w:rsid w:val="004F068F"/>
    <w:rsid w:val="004F0CC9"/>
    <w:rsid w:val="004F4571"/>
    <w:rsid w:val="004F4787"/>
    <w:rsid w:val="004F6421"/>
    <w:rsid w:val="00500211"/>
    <w:rsid w:val="00503641"/>
    <w:rsid w:val="005057F0"/>
    <w:rsid w:val="00510DF6"/>
    <w:rsid w:val="0051397B"/>
    <w:rsid w:val="00517A5D"/>
    <w:rsid w:val="00522D8D"/>
    <w:rsid w:val="00523F32"/>
    <w:rsid w:val="005268EF"/>
    <w:rsid w:val="00526B35"/>
    <w:rsid w:val="00533A7A"/>
    <w:rsid w:val="005343AB"/>
    <w:rsid w:val="00534A9E"/>
    <w:rsid w:val="005353D6"/>
    <w:rsid w:val="0053720B"/>
    <w:rsid w:val="00537C2E"/>
    <w:rsid w:val="005479BE"/>
    <w:rsid w:val="0055143E"/>
    <w:rsid w:val="005540FA"/>
    <w:rsid w:val="005563A4"/>
    <w:rsid w:val="00557ED5"/>
    <w:rsid w:val="0056056E"/>
    <w:rsid w:val="00561379"/>
    <w:rsid w:val="00563100"/>
    <w:rsid w:val="00563CF2"/>
    <w:rsid w:val="005647B5"/>
    <w:rsid w:val="0056480B"/>
    <w:rsid w:val="00573BC1"/>
    <w:rsid w:val="005759F4"/>
    <w:rsid w:val="005842A1"/>
    <w:rsid w:val="0058521F"/>
    <w:rsid w:val="00585A52"/>
    <w:rsid w:val="0058732C"/>
    <w:rsid w:val="00590318"/>
    <w:rsid w:val="00592F11"/>
    <w:rsid w:val="0059317B"/>
    <w:rsid w:val="005A5366"/>
    <w:rsid w:val="005A53A4"/>
    <w:rsid w:val="005B5D15"/>
    <w:rsid w:val="005B5D6C"/>
    <w:rsid w:val="005B6A37"/>
    <w:rsid w:val="005C103F"/>
    <w:rsid w:val="005C371A"/>
    <w:rsid w:val="005C3BFA"/>
    <w:rsid w:val="005C514B"/>
    <w:rsid w:val="005C6050"/>
    <w:rsid w:val="005D348C"/>
    <w:rsid w:val="005D4DF9"/>
    <w:rsid w:val="005E120B"/>
    <w:rsid w:val="005E2C76"/>
    <w:rsid w:val="005E333C"/>
    <w:rsid w:val="005E4DD8"/>
    <w:rsid w:val="005E7CD7"/>
    <w:rsid w:val="005F006E"/>
    <w:rsid w:val="005F2295"/>
    <w:rsid w:val="005F2E30"/>
    <w:rsid w:val="005F6C26"/>
    <w:rsid w:val="00600396"/>
    <w:rsid w:val="00601122"/>
    <w:rsid w:val="0060229D"/>
    <w:rsid w:val="0060742A"/>
    <w:rsid w:val="00612089"/>
    <w:rsid w:val="0061347B"/>
    <w:rsid w:val="00616826"/>
    <w:rsid w:val="0061710D"/>
    <w:rsid w:val="006206A5"/>
    <w:rsid w:val="0062584E"/>
    <w:rsid w:val="00627E8E"/>
    <w:rsid w:val="006345FA"/>
    <w:rsid w:val="00645E29"/>
    <w:rsid w:val="00646706"/>
    <w:rsid w:val="00650D92"/>
    <w:rsid w:val="00652A1E"/>
    <w:rsid w:val="0065432F"/>
    <w:rsid w:val="00663DBE"/>
    <w:rsid w:val="00667444"/>
    <w:rsid w:val="006709C6"/>
    <w:rsid w:val="0067475D"/>
    <w:rsid w:val="00674C39"/>
    <w:rsid w:val="0068468D"/>
    <w:rsid w:val="00684C10"/>
    <w:rsid w:val="00690259"/>
    <w:rsid w:val="00692F8B"/>
    <w:rsid w:val="00696C50"/>
    <w:rsid w:val="006A06F3"/>
    <w:rsid w:val="006A072A"/>
    <w:rsid w:val="006A31B3"/>
    <w:rsid w:val="006A4235"/>
    <w:rsid w:val="006B2C8C"/>
    <w:rsid w:val="006B4A14"/>
    <w:rsid w:val="006B6B3B"/>
    <w:rsid w:val="006B7CBC"/>
    <w:rsid w:val="006C1182"/>
    <w:rsid w:val="006C1819"/>
    <w:rsid w:val="006C1BB6"/>
    <w:rsid w:val="006C1E07"/>
    <w:rsid w:val="006D070B"/>
    <w:rsid w:val="006D1B3A"/>
    <w:rsid w:val="006D68D0"/>
    <w:rsid w:val="006D74A6"/>
    <w:rsid w:val="006E11BE"/>
    <w:rsid w:val="006E3EE0"/>
    <w:rsid w:val="006E7E7A"/>
    <w:rsid w:val="006E7FA1"/>
    <w:rsid w:val="006F159E"/>
    <w:rsid w:val="006F3C11"/>
    <w:rsid w:val="006F6076"/>
    <w:rsid w:val="00703E39"/>
    <w:rsid w:val="007067C9"/>
    <w:rsid w:val="00711E66"/>
    <w:rsid w:val="00714E7A"/>
    <w:rsid w:val="0071675D"/>
    <w:rsid w:val="00721557"/>
    <w:rsid w:val="007228C4"/>
    <w:rsid w:val="0072398C"/>
    <w:rsid w:val="00724DBC"/>
    <w:rsid w:val="0073255E"/>
    <w:rsid w:val="007337F6"/>
    <w:rsid w:val="00733E7F"/>
    <w:rsid w:val="007343C0"/>
    <w:rsid w:val="00734603"/>
    <w:rsid w:val="007357ED"/>
    <w:rsid w:val="00735921"/>
    <w:rsid w:val="00740E1E"/>
    <w:rsid w:val="007419E5"/>
    <w:rsid w:val="00746B0A"/>
    <w:rsid w:val="007476E1"/>
    <w:rsid w:val="0074772A"/>
    <w:rsid w:val="00751977"/>
    <w:rsid w:val="007520DF"/>
    <w:rsid w:val="00752912"/>
    <w:rsid w:val="00753C55"/>
    <w:rsid w:val="007571EA"/>
    <w:rsid w:val="00757BA4"/>
    <w:rsid w:val="007617F5"/>
    <w:rsid w:val="0076333F"/>
    <w:rsid w:val="007644FD"/>
    <w:rsid w:val="00765594"/>
    <w:rsid w:val="00765B77"/>
    <w:rsid w:val="007800D6"/>
    <w:rsid w:val="00787A39"/>
    <w:rsid w:val="0079141E"/>
    <w:rsid w:val="007932D5"/>
    <w:rsid w:val="00793D38"/>
    <w:rsid w:val="00797C6F"/>
    <w:rsid w:val="007A0275"/>
    <w:rsid w:val="007A0319"/>
    <w:rsid w:val="007A2DA6"/>
    <w:rsid w:val="007A4474"/>
    <w:rsid w:val="007A6A2D"/>
    <w:rsid w:val="007A716A"/>
    <w:rsid w:val="007B387F"/>
    <w:rsid w:val="007C0AC2"/>
    <w:rsid w:val="007C71CA"/>
    <w:rsid w:val="007C792B"/>
    <w:rsid w:val="007D041B"/>
    <w:rsid w:val="007D0879"/>
    <w:rsid w:val="007D38FB"/>
    <w:rsid w:val="007D3BDC"/>
    <w:rsid w:val="007D5E75"/>
    <w:rsid w:val="007D731B"/>
    <w:rsid w:val="007E080F"/>
    <w:rsid w:val="007E5DB7"/>
    <w:rsid w:val="007E703C"/>
    <w:rsid w:val="007F0167"/>
    <w:rsid w:val="007F3BFE"/>
    <w:rsid w:val="007F3CB8"/>
    <w:rsid w:val="007F43C8"/>
    <w:rsid w:val="007F475D"/>
    <w:rsid w:val="007F7175"/>
    <w:rsid w:val="008013BD"/>
    <w:rsid w:val="008024B5"/>
    <w:rsid w:val="00803676"/>
    <w:rsid w:val="00803944"/>
    <w:rsid w:val="00804ED3"/>
    <w:rsid w:val="008065F2"/>
    <w:rsid w:val="008177F5"/>
    <w:rsid w:val="0082116C"/>
    <w:rsid w:val="00825C81"/>
    <w:rsid w:val="008265B6"/>
    <w:rsid w:val="00826D5A"/>
    <w:rsid w:val="00833AC4"/>
    <w:rsid w:val="008358D5"/>
    <w:rsid w:val="00836D5A"/>
    <w:rsid w:val="00842DD3"/>
    <w:rsid w:val="00845CE1"/>
    <w:rsid w:val="00846873"/>
    <w:rsid w:val="00850CD6"/>
    <w:rsid w:val="00851788"/>
    <w:rsid w:val="008555A0"/>
    <w:rsid w:val="00862708"/>
    <w:rsid w:val="00863117"/>
    <w:rsid w:val="00871191"/>
    <w:rsid w:val="00874237"/>
    <w:rsid w:val="00881D68"/>
    <w:rsid w:val="00883549"/>
    <w:rsid w:val="00884112"/>
    <w:rsid w:val="0088571A"/>
    <w:rsid w:val="00887208"/>
    <w:rsid w:val="008914B5"/>
    <w:rsid w:val="00891C9E"/>
    <w:rsid w:val="008978CD"/>
    <w:rsid w:val="008A488A"/>
    <w:rsid w:val="008B43A5"/>
    <w:rsid w:val="008B675B"/>
    <w:rsid w:val="008B69BD"/>
    <w:rsid w:val="008B6CCF"/>
    <w:rsid w:val="008C13AE"/>
    <w:rsid w:val="008D0896"/>
    <w:rsid w:val="008D0DA6"/>
    <w:rsid w:val="008D12DC"/>
    <w:rsid w:val="008D246F"/>
    <w:rsid w:val="008D2C9B"/>
    <w:rsid w:val="008D5149"/>
    <w:rsid w:val="008D64CA"/>
    <w:rsid w:val="008D69CF"/>
    <w:rsid w:val="008D7683"/>
    <w:rsid w:val="008E48B3"/>
    <w:rsid w:val="008E6317"/>
    <w:rsid w:val="008E67CE"/>
    <w:rsid w:val="008F36B3"/>
    <w:rsid w:val="008F573A"/>
    <w:rsid w:val="008F5D71"/>
    <w:rsid w:val="008F7DB9"/>
    <w:rsid w:val="0090041E"/>
    <w:rsid w:val="00902BBF"/>
    <w:rsid w:val="00910C2C"/>
    <w:rsid w:val="009114F0"/>
    <w:rsid w:val="0091535E"/>
    <w:rsid w:val="00917337"/>
    <w:rsid w:val="00920D1D"/>
    <w:rsid w:val="00921AC3"/>
    <w:rsid w:val="00923F72"/>
    <w:rsid w:val="00925272"/>
    <w:rsid w:val="00925DF3"/>
    <w:rsid w:val="00927EBB"/>
    <w:rsid w:val="00930540"/>
    <w:rsid w:val="009314E7"/>
    <w:rsid w:val="00932E28"/>
    <w:rsid w:val="0093613D"/>
    <w:rsid w:val="009403AA"/>
    <w:rsid w:val="00940530"/>
    <w:rsid w:val="0094409F"/>
    <w:rsid w:val="00945FAC"/>
    <w:rsid w:val="00953A8D"/>
    <w:rsid w:val="00953E16"/>
    <w:rsid w:val="009544DB"/>
    <w:rsid w:val="00955ECB"/>
    <w:rsid w:val="009561EB"/>
    <w:rsid w:val="00956921"/>
    <w:rsid w:val="00961319"/>
    <w:rsid w:val="009627EB"/>
    <w:rsid w:val="0096708B"/>
    <w:rsid w:val="009700CE"/>
    <w:rsid w:val="009708A4"/>
    <w:rsid w:val="00971671"/>
    <w:rsid w:val="00974CBC"/>
    <w:rsid w:val="009755C4"/>
    <w:rsid w:val="00976548"/>
    <w:rsid w:val="00977DB9"/>
    <w:rsid w:val="00980966"/>
    <w:rsid w:val="00985720"/>
    <w:rsid w:val="00985780"/>
    <w:rsid w:val="009878B6"/>
    <w:rsid w:val="00991606"/>
    <w:rsid w:val="00993600"/>
    <w:rsid w:val="00993A38"/>
    <w:rsid w:val="009943D3"/>
    <w:rsid w:val="00997BC7"/>
    <w:rsid w:val="009A23D3"/>
    <w:rsid w:val="009A5A77"/>
    <w:rsid w:val="009B314A"/>
    <w:rsid w:val="009C16EE"/>
    <w:rsid w:val="009C180E"/>
    <w:rsid w:val="009C7313"/>
    <w:rsid w:val="009C7993"/>
    <w:rsid w:val="009D0B58"/>
    <w:rsid w:val="009D2099"/>
    <w:rsid w:val="009D3679"/>
    <w:rsid w:val="009D4005"/>
    <w:rsid w:val="009D5F5C"/>
    <w:rsid w:val="009E10EF"/>
    <w:rsid w:val="009E43C5"/>
    <w:rsid w:val="009E4DC6"/>
    <w:rsid w:val="009E5B8C"/>
    <w:rsid w:val="009E6308"/>
    <w:rsid w:val="009F066F"/>
    <w:rsid w:val="009F0700"/>
    <w:rsid w:val="009F11AA"/>
    <w:rsid w:val="009F15E8"/>
    <w:rsid w:val="009F29ED"/>
    <w:rsid w:val="009F3422"/>
    <w:rsid w:val="009F3E2B"/>
    <w:rsid w:val="009F57EA"/>
    <w:rsid w:val="009F5D38"/>
    <w:rsid w:val="009F6CFE"/>
    <w:rsid w:val="009F7698"/>
    <w:rsid w:val="009F78DB"/>
    <w:rsid w:val="00A01542"/>
    <w:rsid w:val="00A01EB3"/>
    <w:rsid w:val="00A027A2"/>
    <w:rsid w:val="00A04ECA"/>
    <w:rsid w:val="00A05C99"/>
    <w:rsid w:val="00A108A5"/>
    <w:rsid w:val="00A12FA0"/>
    <w:rsid w:val="00A134C8"/>
    <w:rsid w:val="00A2193F"/>
    <w:rsid w:val="00A256F6"/>
    <w:rsid w:val="00A26C78"/>
    <w:rsid w:val="00A306D6"/>
    <w:rsid w:val="00A30E0D"/>
    <w:rsid w:val="00A32F74"/>
    <w:rsid w:val="00A33A21"/>
    <w:rsid w:val="00A43052"/>
    <w:rsid w:val="00A43D2D"/>
    <w:rsid w:val="00A44F99"/>
    <w:rsid w:val="00A46449"/>
    <w:rsid w:val="00A5178D"/>
    <w:rsid w:val="00A52D4B"/>
    <w:rsid w:val="00A57228"/>
    <w:rsid w:val="00A60DFD"/>
    <w:rsid w:val="00A61464"/>
    <w:rsid w:val="00A623B3"/>
    <w:rsid w:val="00A62574"/>
    <w:rsid w:val="00A648A4"/>
    <w:rsid w:val="00A654C2"/>
    <w:rsid w:val="00A65CDB"/>
    <w:rsid w:val="00A67C65"/>
    <w:rsid w:val="00A74063"/>
    <w:rsid w:val="00A74302"/>
    <w:rsid w:val="00A77D18"/>
    <w:rsid w:val="00A80195"/>
    <w:rsid w:val="00A8158E"/>
    <w:rsid w:val="00A81AFA"/>
    <w:rsid w:val="00A84FEC"/>
    <w:rsid w:val="00A85242"/>
    <w:rsid w:val="00A90F94"/>
    <w:rsid w:val="00A9266E"/>
    <w:rsid w:val="00A942A8"/>
    <w:rsid w:val="00A9581F"/>
    <w:rsid w:val="00AA1F61"/>
    <w:rsid w:val="00AA6D7F"/>
    <w:rsid w:val="00AA709B"/>
    <w:rsid w:val="00AB3332"/>
    <w:rsid w:val="00AB7A92"/>
    <w:rsid w:val="00AC5CC9"/>
    <w:rsid w:val="00AD303F"/>
    <w:rsid w:val="00AD5B3E"/>
    <w:rsid w:val="00AD5FA0"/>
    <w:rsid w:val="00AD6D46"/>
    <w:rsid w:val="00AD70B5"/>
    <w:rsid w:val="00AD7ADC"/>
    <w:rsid w:val="00AD7CE5"/>
    <w:rsid w:val="00AE2394"/>
    <w:rsid w:val="00AE2C13"/>
    <w:rsid w:val="00AE70A5"/>
    <w:rsid w:val="00AE7CDF"/>
    <w:rsid w:val="00AF16F0"/>
    <w:rsid w:val="00AF2C37"/>
    <w:rsid w:val="00AF3AC1"/>
    <w:rsid w:val="00AF482C"/>
    <w:rsid w:val="00AF4C86"/>
    <w:rsid w:val="00AF6DEE"/>
    <w:rsid w:val="00AF78AB"/>
    <w:rsid w:val="00B063B4"/>
    <w:rsid w:val="00B14412"/>
    <w:rsid w:val="00B17ABC"/>
    <w:rsid w:val="00B20BE9"/>
    <w:rsid w:val="00B218D5"/>
    <w:rsid w:val="00B23DC1"/>
    <w:rsid w:val="00B25BAE"/>
    <w:rsid w:val="00B263BF"/>
    <w:rsid w:val="00B30529"/>
    <w:rsid w:val="00B31F19"/>
    <w:rsid w:val="00B32DE8"/>
    <w:rsid w:val="00B33F2A"/>
    <w:rsid w:val="00B347C6"/>
    <w:rsid w:val="00B356E5"/>
    <w:rsid w:val="00B35DE6"/>
    <w:rsid w:val="00B36234"/>
    <w:rsid w:val="00B368E6"/>
    <w:rsid w:val="00B41E94"/>
    <w:rsid w:val="00B42677"/>
    <w:rsid w:val="00B435CC"/>
    <w:rsid w:val="00B43E10"/>
    <w:rsid w:val="00B461F8"/>
    <w:rsid w:val="00B5056B"/>
    <w:rsid w:val="00B5337C"/>
    <w:rsid w:val="00B56143"/>
    <w:rsid w:val="00B63A41"/>
    <w:rsid w:val="00B63F08"/>
    <w:rsid w:val="00B66A92"/>
    <w:rsid w:val="00B7114A"/>
    <w:rsid w:val="00B72CB1"/>
    <w:rsid w:val="00B7397E"/>
    <w:rsid w:val="00B838F2"/>
    <w:rsid w:val="00B85E87"/>
    <w:rsid w:val="00B86937"/>
    <w:rsid w:val="00B87163"/>
    <w:rsid w:val="00B90599"/>
    <w:rsid w:val="00B96A9F"/>
    <w:rsid w:val="00BA17F6"/>
    <w:rsid w:val="00BA295F"/>
    <w:rsid w:val="00BA457A"/>
    <w:rsid w:val="00BA7246"/>
    <w:rsid w:val="00BA7F89"/>
    <w:rsid w:val="00BB009C"/>
    <w:rsid w:val="00BB0834"/>
    <w:rsid w:val="00BB1BAA"/>
    <w:rsid w:val="00BB217D"/>
    <w:rsid w:val="00BC0DA6"/>
    <w:rsid w:val="00BC1076"/>
    <w:rsid w:val="00BC2F37"/>
    <w:rsid w:val="00BC4F94"/>
    <w:rsid w:val="00BC74CD"/>
    <w:rsid w:val="00BD11CE"/>
    <w:rsid w:val="00BD4A51"/>
    <w:rsid w:val="00BD51AE"/>
    <w:rsid w:val="00BD543B"/>
    <w:rsid w:val="00BD5C1A"/>
    <w:rsid w:val="00BD7CBD"/>
    <w:rsid w:val="00BE0214"/>
    <w:rsid w:val="00BE51C3"/>
    <w:rsid w:val="00BE5E4B"/>
    <w:rsid w:val="00BE65DE"/>
    <w:rsid w:val="00BE6BD2"/>
    <w:rsid w:val="00BE7C22"/>
    <w:rsid w:val="00BF0FB4"/>
    <w:rsid w:val="00BF2828"/>
    <w:rsid w:val="00BF6AE3"/>
    <w:rsid w:val="00C06F6F"/>
    <w:rsid w:val="00C14FA4"/>
    <w:rsid w:val="00C220CE"/>
    <w:rsid w:val="00C22FB4"/>
    <w:rsid w:val="00C231EC"/>
    <w:rsid w:val="00C24492"/>
    <w:rsid w:val="00C25F6D"/>
    <w:rsid w:val="00C31A7D"/>
    <w:rsid w:val="00C356F2"/>
    <w:rsid w:val="00C357D3"/>
    <w:rsid w:val="00C365C4"/>
    <w:rsid w:val="00C373A5"/>
    <w:rsid w:val="00C42764"/>
    <w:rsid w:val="00C452C8"/>
    <w:rsid w:val="00C47982"/>
    <w:rsid w:val="00C50732"/>
    <w:rsid w:val="00C51B44"/>
    <w:rsid w:val="00C5445E"/>
    <w:rsid w:val="00C5502C"/>
    <w:rsid w:val="00C5701F"/>
    <w:rsid w:val="00C600F4"/>
    <w:rsid w:val="00C60EA5"/>
    <w:rsid w:val="00C6176A"/>
    <w:rsid w:val="00C61DD7"/>
    <w:rsid w:val="00C67179"/>
    <w:rsid w:val="00C71C14"/>
    <w:rsid w:val="00C72342"/>
    <w:rsid w:val="00C76207"/>
    <w:rsid w:val="00C76B09"/>
    <w:rsid w:val="00C871B3"/>
    <w:rsid w:val="00C91540"/>
    <w:rsid w:val="00C9267D"/>
    <w:rsid w:val="00C9317F"/>
    <w:rsid w:val="00C9503D"/>
    <w:rsid w:val="00C96CC6"/>
    <w:rsid w:val="00CA1B60"/>
    <w:rsid w:val="00CA5059"/>
    <w:rsid w:val="00CA5534"/>
    <w:rsid w:val="00CA55DE"/>
    <w:rsid w:val="00CA599C"/>
    <w:rsid w:val="00CB2120"/>
    <w:rsid w:val="00CB280F"/>
    <w:rsid w:val="00CB3F9D"/>
    <w:rsid w:val="00CB40C0"/>
    <w:rsid w:val="00CC3584"/>
    <w:rsid w:val="00CC40F1"/>
    <w:rsid w:val="00CC5EEC"/>
    <w:rsid w:val="00CC7C92"/>
    <w:rsid w:val="00CD67DB"/>
    <w:rsid w:val="00CE0567"/>
    <w:rsid w:val="00CE0C73"/>
    <w:rsid w:val="00CE18F2"/>
    <w:rsid w:val="00CE5105"/>
    <w:rsid w:val="00CF19CC"/>
    <w:rsid w:val="00CF242C"/>
    <w:rsid w:val="00CF3287"/>
    <w:rsid w:val="00CF4EB3"/>
    <w:rsid w:val="00CF50F2"/>
    <w:rsid w:val="00CF7888"/>
    <w:rsid w:val="00D01434"/>
    <w:rsid w:val="00D048DC"/>
    <w:rsid w:val="00D050C6"/>
    <w:rsid w:val="00D05C29"/>
    <w:rsid w:val="00D063D1"/>
    <w:rsid w:val="00D063D5"/>
    <w:rsid w:val="00D102B0"/>
    <w:rsid w:val="00D1089C"/>
    <w:rsid w:val="00D11439"/>
    <w:rsid w:val="00D133D8"/>
    <w:rsid w:val="00D13583"/>
    <w:rsid w:val="00D22919"/>
    <w:rsid w:val="00D32DF5"/>
    <w:rsid w:val="00D34E89"/>
    <w:rsid w:val="00D365C4"/>
    <w:rsid w:val="00D42454"/>
    <w:rsid w:val="00D42CDF"/>
    <w:rsid w:val="00D43FAF"/>
    <w:rsid w:val="00D446E6"/>
    <w:rsid w:val="00D4497B"/>
    <w:rsid w:val="00D46829"/>
    <w:rsid w:val="00D50104"/>
    <w:rsid w:val="00D501DD"/>
    <w:rsid w:val="00D5045B"/>
    <w:rsid w:val="00D534AA"/>
    <w:rsid w:val="00D578E7"/>
    <w:rsid w:val="00D608C5"/>
    <w:rsid w:val="00D61425"/>
    <w:rsid w:val="00D6151F"/>
    <w:rsid w:val="00D62769"/>
    <w:rsid w:val="00D63E95"/>
    <w:rsid w:val="00D702ED"/>
    <w:rsid w:val="00D713B7"/>
    <w:rsid w:val="00D71DD9"/>
    <w:rsid w:val="00D75C9F"/>
    <w:rsid w:val="00D75EEE"/>
    <w:rsid w:val="00D82FD1"/>
    <w:rsid w:val="00D833D5"/>
    <w:rsid w:val="00D838A6"/>
    <w:rsid w:val="00D85A5B"/>
    <w:rsid w:val="00D935E5"/>
    <w:rsid w:val="00DA0C99"/>
    <w:rsid w:val="00DA13F5"/>
    <w:rsid w:val="00DA33C3"/>
    <w:rsid w:val="00DA57F4"/>
    <w:rsid w:val="00DB40A5"/>
    <w:rsid w:val="00DD03EF"/>
    <w:rsid w:val="00DD3F5E"/>
    <w:rsid w:val="00DD4070"/>
    <w:rsid w:val="00DD46A9"/>
    <w:rsid w:val="00DD7182"/>
    <w:rsid w:val="00DE3B11"/>
    <w:rsid w:val="00DE5965"/>
    <w:rsid w:val="00DE64FD"/>
    <w:rsid w:val="00DF3EAA"/>
    <w:rsid w:val="00DF6C2D"/>
    <w:rsid w:val="00DF6CB1"/>
    <w:rsid w:val="00E03659"/>
    <w:rsid w:val="00E04590"/>
    <w:rsid w:val="00E05490"/>
    <w:rsid w:val="00E12300"/>
    <w:rsid w:val="00E12534"/>
    <w:rsid w:val="00E1347E"/>
    <w:rsid w:val="00E16210"/>
    <w:rsid w:val="00E22ECD"/>
    <w:rsid w:val="00E25DC5"/>
    <w:rsid w:val="00E26965"/>
    <w:rsid w:val="00E279EB"/>
    <w:rsid w:val="00E310AA"/>
    <w:rsid w:val="00E35334"/>
    <w:rsid w:val="00E35C8E"/>
    <w:rsid w:val="00E4088F"/>
    <w:rsid w:val="00E428FF"/>
    <w:rsid w:val="00E45F11"/>
    <w:rsid w:val="00E468F3"/>
    <w:rsid w:val="00E50310"/>
    <w:rsid w:val="00E50F9A"/>
    <w:rsid w:val="00E539EC"/>
    <w:rsid w:val="00E53C4E"/>
    <w:rsid w:val="00E554CA"/>
    <w:rsid w:val="00E56357"/>
    <w:rsid w:val="00E56B90"/>
    <w:rsid w:val="00E60B1E"/>
    <w:rsid w:val="00E60E7B"/>
    <w:rsid w:val="00E635AC"/>
    <w:rsid w:val="00E63A12"/>
    <w:rsid w:val="00E64C7B"/>
    <w:rsid w:val="00E710E3"/>
    <w:rsid w:val="00E75FFD"/>
    <w:rsid w:val="00E76841"/>
    <w:rsid w:val="00E77BA0"/>
    <w:rsid w:val="00E77EF6"/>
    <w:rsid w:val="00E80C42"/>
    <w:rsid w:val="00E82A80"/>
    <w:rsid w:val="00E84A31"/>
    <w:rsid w:val="00E87027"/>
    <w:rsid w:val="00E9490A"/>
    <w:rsid w:val="00E954FE"/>
    <w:rsid w:val="00E95A06"/>
    <w:rsid w:val="00E96E7C"/>
    <w:rsid w:val="00E96ECF"/>
    <w:rsid w:val="00E97062"/>
    <w:rsid w:val="00EA771A"/>
    <w:rsid w:val="00EB429B"/>
    <w:rsid w:val="00EB6542"/>
    <w:rsid w:val="00EC1470"/>
    <w:rsid w:val="00EC5BA9"/>
    <w:rsid w:val="00ED0B4E"/>
    <w:rsid w:val="00ED4B88"/>
    <w:rsid w:val="00ED4D65"/>
    <w:rsid w:val="00EE10C0"/>
    <w:rsid w:val="00EE289A"/>
    <w:rsid w:val="00EE28BF"/>
    <w:rsid w:val="00EE403B"/>
    <w:rsid w:val="00EE5F5D"/>
    <w:rsid w:val="00EF426D"/>
    <w:rsid w:val="00EF451A"/>
    <w:rsid w:val="00EF6DB4"/>
    <w:rsid w:val="00EF7666"/>
    <w:rsid w:val="00F01FE1"/>
    <w:rsid w:val="00F04694"/>
    <w:rsid w:val="00F12BE9"/>
    <w:rsid w:val="00F13B74"/>
    <w:rsid w:val="00F13D82"/>
    <w:rsid w:val="00F158F5"/>
    <w:rsid w:val="00F15A8A"/>
    <w:rsid w:val="00F22F70"/>
    <w:rsid w:val="00F23411"/>
    <w:rsid w:val="00F23B00"/>
    <w:rsid w:val="00F26C4E"/>
    <w:rsid w:val="00F26C54"/>
    <w:rsid w:val="00F27A03"/>
    <w:rsid w:val="00F27C11"/>
    <w:rsid w:val="00F27E28"/>
    <w:rsid w:val="00F33128"/>
    <w:rsid w:val="00F34158"/>
    <w:rsid w:val="00F353B9"/>
    <w:rsid w:val="00F414EA"/>
    <w:rsid w:val="00F41B6F"/>
    <w:rsid w:val="00F44F75"/>
    <w:rsid w:val="00F45943"/>
    <w:rsid w:val="00F517BD"/>
    <w:rsid w:val="00F51991"/>
    <w:rsid w:val="00F5501A"/>
    <w:rsid w:val="00F55C58"/>
    <w:rsid w:val="00F600C3"/>
    <w:rsid w:val="00F61405"/>
    <w:rsid w:val="00F6219F"/>
    <w:rsid w:val="00F6304B"/>
    <w:rsid w:val="00F63283"/>
    <w:rsid w:val="00F63E14"/>
    <w:rsid w:val="00F65101"/>
    <w:rsid w:val="00F67D8A"/>
    <w:rsid w:val="00F7330D"/>
    <w:rsid w:val="00F73704"/>
    <w:rsid w:val="00F778F3"/>
    <w:rsid w:val="00F8150A"/>
    <w:rsid w:val="00F854D0"/>
    <w:rsid w:val="00F85AAF"/>
    <w:rsid w:val="00F86D6C"/>
    <w:rsid w:val="00F90D50"/>
    <w:rsid w:val="00F94255"/>
    <w:rsid w:val="00FA129F"/>
    <w:rsid w:val="00FA2D75"/>
    <w:rsid w:val="00FA65C7"/>
    <w:rsid w:val="00FB2EA8"/>
    <w:rsid w:val="00FB49AD"/>
    <w:rsid w:val="00FB68D3"/>
    <w:rsid w:val="00FC0646"/>
    <w:rsid w:val="00FC2F28"/>
    <w:rsid w:val="00FC327A"/>
    <w:rsid w:val="00FC3CEF"/>
    <w:rsid w:val="00FC7B21"/>
    <w:rsid w:val="00FE2B3A"/>
    <w:rsid w:val="00FE5D96"/>
    <w:rsid w:val="00FE6687"/>
    <w:rsid w:val="00FF2995"/>
    <w:rsid w:val="00FF5A67"/>
    <w:rsid w:val="00FF5A82"/>
    <w:rsid w:val="00FF6BE9"/>
    <w:rsid w:val="00FF7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85EF8C"/>
  <w15:docId w15:val="{27545419-F2D3-40B4-932F-9D047643C0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92D"/>
  </w:style>
  <w:style w:type="paragraph" w:styleId="1">
    <w:name w:val="heading 1"/>
    <w:basedOn w:val="a"/>
    <w:next w:val="a"/>
    <w:link w:val="10"/>
    <w:qFormat/>
    <w:pPr>
      <w:keepNext/>
      <w:outlineLvl w:val="0"/>
    </w:pPr>
    <w:rPr>
      <w:rFonts w:ascii="Arial" w:hAnsi="Arial"/>
      <w:sz w:val="26"/>
    </w:rPr>
  </w:style>
  <w:style w:type="paragraph" w:styleId="2">
    <w:name w:val="heading 2"/>
    <w:basedOn w:val="a"/>
    <w:next w:val="a"/>
    <w:qFormat/>
    <w:rsid w:val="001C46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B63A4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B3052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6">
    <w:name w:val="heading 6"/>
    <w:basedOn w:val="a"/>
    <w:next w:val="a"/>
    <w:link w:val="60"/>
    <w:qFormat/>
    <w:rsid w:val="00FF2995"/>
    <w:pPr>
      <w:spacing w:before="240" w:after="60"/>
      <w:outlineLvl w:val="5"/>
    </w:pPr>
    <w:rPr>
      <w:b/>
      <w:bCs/>
      <w:sz w:val="22"/>
      <w:szCs w:val="22"/>
    </w:rPr>
  </w:style>
  <w:style w:type="paragraph" w:styleId="8">
    <w:name w:val="heading 8"/>
    <w:basedOn w:val="a"/>
    <w:next w:val="a"/>
    <w:link w:val="80"/>
    <w:qFormat/>
    <w:rsid w:val="00432E13"/>
    <w:pPr>
      <w:spacing w:before="240" w:after="60"/>
      <w:outlineLvl w:val="7"/>
    </w:pPr>
    <w:rPr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 Знак"/>
    <w:basedOn w:val="a"/>
    <w:rsid w:val="00432E13"/>
    <w:pPr>
      <w:spacing w:after="160" w:line="240" w:lineRule="exact"/>
    </w:pPr>
    <w:rPr>
      <w:rFonts w:ascii="Verdana" w:hAnsi="Verdana"/>
      <w:lang w:val="en-US" w:eastAsia="en-US"/>
    </w:rPr>
  </w:style>
  <w:style w:type="paragraph" w:styleId="a4">
    <w:name w:val="header"/>
    <w:basedOn w:val="a"/>
    <w:link w:val="a5"/>
    <w:uiPriority w:val="99"/>
    <w:pPr>
      <w:tabs>
        <w:tab w:val="center" w:pos="4153"/>
        <w:tab w:val="right" w:pos="8306"/>
      </w:tabs>
    </w:pPr>
  </w:style>
  <w:style w:type="character" w:styleId="a6">
    <w:name w:val="page number"/>
    <w:basedOn w:val="a0"/>
  </w:style>
  <w:style w:type="paragraph" w:styleId="a7">
    <w:name w:val="footer"/>
    <w:basedOn w:val="a"/>
    <w:pPr>
      <w:tabs>
        <w:tab w:val="center" w:pos="4153"/>
        <w:tab w:val="right" w:pos="8306"/>
      </w:tabs>
    </w:pPr>
  </w:style>
  <w:style w:type="paragraph" w:styleId="a8">
    <w:name w:val="Body Text"/>
    <w:basedOn w:val="a"/>
    <w:rPr>
      <w:rFonts w:ascii="Arial" w:hAnsi="Arial"/>
      <w:sz w:val="26"/>
    </w:rPr>
  </w:style>
  <w:style w:type="paragraph" w:styleId="a9">
    <w:name w:val="Body Text Indent"/>
    <w:basedOn w:val="a"/>
    <w:link w:val="aa"/>
    <w:pPr>
      <w:ind w:firstLine="567"/>
      <w:jc w:val="both"/>
    </w:pPr>
    <w:rPr>
      <w:rFonts w:ascii="Arial" w:hAnsi="Arial"/>
      <w:sz w:val="26"/>
    </w:rPr>
  </w:style>
  <w:style w:type="character" w:customStyle="1" w:styleId="aa">
    <w:name w:val="Основной текст с отступом Знак"/>
    <w:link w:val="a9"/>
    <w:rsid w:val="005E120B"/>
    <w:rPr>
      <w:rFonts w:ascii="Arial" w:hAnsi="Arial"/>
      <w:sz w:val="26"/>
      <w:lang w:val="ru-RU" w:eastAsia="ru-RU" w:bidi="ar-SA"/>
    </w:rPr>
  </w:style>
  <w:style w:type="paragraph" w:styleId="20">
    <w:name w:val="Body Text 2"/>
    <w:basedOn w:val="a"/>
    <w:pPr>
      <w:tabs>
        <w:tab w:val="left" w:pos="867"/>
      </w:tabs>
      <w:ind w:right="-132"/>
      <w:jc w:val="both"/>
    </w:pPr>
    <w:rPr>
      <w:rFonts w:ascii="Arial" w:hAnsi="Arial"/>
      <w:sz w:val="26"/>
    </w:rPr>
  </w:style>
  <w:style w:type="paragraph" w:styleId="30">
    <w:name w:val="Body Text 3"/>
    <w:basedOn w:val="a"/>
    <w:pPr>
      <w:tabs>
        <w:tab w:val="left" w:pos="1134"/>
      </w:tabs>
      <w:jc w:val="both"/>
    </w:pPr>
    <w:rPr>
      <w:rFonts w:ascii="Arial" w:hAnsi="Arial"/>
      <w:sz w:val="26"/>
    </w:rPr>
  </w:style>
  <w:style w:type="paragraph" w:styleId="ab">
    <w:name w:val="Balloon Text"/>
    <w:basedOn w:val="a"/>
    <w:semiHidden/>
    <w:rsid w:val="004F4571"/>
    <w:rPr>
      <w:rFonts w:ascii="Tahoma" w:hAnsi="Tahoma" w:cs="Tahoma"/>
      <w:sz w:val="16"/>
      <w:szCs w:val="16"/>
    </w:rPr>
  </w:style>
  <w:style w:type="paragraph" w:styleId="21">
    <w:name w:val="Body Text Indent 2"/>
    <w:basedOn w:val="a"/>
    <w:rsid w:val="007B387F"/>
    <w:pPr>
      <w:spacing w:after="120" w:line="480" w:lineRule="auto"/>
      <w:ind w:left="283"/>
    </w:pPr>
  </w:style>
  <w:style w:type="paragraph" w:customStyle="1" w:styleId="11">
    <w:name w:val="Стиль1"/>
    <w:basedOn w:val="a"/>
    <w:rsid w:val="007B387F"/>
    <w:pPr>
      <w:jc w:val="both"/>
    </w:pPr>
    <w:rPr>
      <w:rFonts w:ascii="Arial" w:hAnsi="Arial"/>
      <w:sz w:val="26"/>
    </w:rPr>
  </w:style>
  <w:style w:type="paragraph" w:customStyle="1" w:styleId="ConsNormal">
    <w:name w:val="ConsNormal"/>
    <w:rsid w:val="003518C3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3518C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3518C3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3126D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c">
    <w:name w:val="Table Grid"/>
    <w:basedOn w:val="a1"/>
    <w:rsid w:val="00E60E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2">
    <w:name w:val="Стиль2"/>
    <w:basedOn w:val="a"/>
    <w:rsid w:val="006F159E"/>
    <w:pPr>
      <w:ind w:firstLine="709"/>
      <w:jc w:val="both"/>
    </w:pPr>
    <w:rPr>
      <w:rFonts w:ascii="Arial" w:hAnsi="Arial"/>
      <w:sz w:val="26"/>
      <w:szCs w:val="24"/>
    </w:rPr>
  </w:style>
  <w:style w:type="paragraph" w:styleId="31">
    <w:name w:val="Body Text Indent 3"/>
    <w:basedOn w:val="a"/>
    <w:rsid w:val="0060742A"/>
    <w:pPr>
      <w:spacing w:after="120"/>
      <w:ind w:left="283"/>
    </w:pPr>
    <w:rPr>
      <w:sz w:val="16"/>
      <w:szCs w:val="16"/>
    </w:rPr>
  </w:style>
  <w:style w:type="paragraph" w:customStyle="1" w:styleId="xl36">
    <w:name w:val="xl36"/>
    <w:basedOn w:val="a"/>
    <w:rsid w:val="0060742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12">
    <w:name w:val="Обычный (веб)1"/>
    <w:basedOn w:val="a"/>
    <w:rsid w:val="0002440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rsid w:val="000244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paragraph" w:customStyle="1" w:styleId="ConsPlusTitle">
    <w:name w:val="ConsPlusTitle"/>
    <w:rsid w:val="00D133D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d">
    <w:name w:val="Знак Знак Знак Знак Знак Знак Знак"/>
    <w:basedOn w:val="a"/>
    <w:rsid w:val="00241168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e">
    <w:name w:val="Block Text"/>
    <w:basedOn w:val="a"/>
    <w:rsid w:val="00FE6687"/>
    <w:pPr>
      <w:widowControl w:val="0"/>
      <w:shd w:val="clear" w:color="auto" w:fill="FFFFFF"/>
      <w:tabs>
        <w:tab w:val="left" w:pos="1276"/>
      </w:tabs>
      <w:autoSpaceDE w:val="0"/>
      <w:autoSpaceDN w:val="0"/>
      <w:spacing w:line="317" w:lineRule="exact"/>
      <w:ind w:left="1795" w:right="1555" w:hanging="944"/>
      <w:jc w:val="center"/>
    </w:pPr>
    <w:rPr>
      <w:b/>
      <w:bCs/>
      <w:color w:val="000000"/>
      <w:spacing w:val="-2"/>
      <w:sz w:val="28"/>
      <w:szCs w:val="28"/>
    </w:rPr>
  </w:style>
  <w:style w:type="paragraph" w:customStyle="1" w:styleId="ConsPlusNonformat">
    <w:name w:val="ConsPlusNonformat"/>
    <w:rsid w:val="00CF788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3">
    <w:name w:val="?????1"/>
    <w:basedOn w:val="a"/>
    <w:rsid w:val="00C47982"/>
    <w:pPr>
      <w:jc w:val="both"/>
    </w:pPr>
    <w:rPr>
      <w:rFonts w:ascii="Arial" w:hAnsi="Arial"/>
      <w:sz w:val="26"/>
    </w:rPr>
  </w:style>
  <w:style w:type="paragraph" w:customStyle="1" w:styleId="ConsPlusCell">
    <w:name w:val="ConsPlusCell"/>
    <w:rsid w:val="00C47982"/>
    <w:pPr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Subtitle"/>
    <w:basedOn w:val="a"/>
    <w:qFormat/>
    <w:rsid w:val="007357ED"/>
    <w:rPr>
      <w:rFonts w:ascii="Arial" w:hAnsi="Arial" w:cs="Arial"/>
      <w:b/>
      <w:bCs/>
      <w:sz w:val="26"/>
      <w:szCs w:val="24"/>
    </w:rPr>
  </w:style>
  <w:style w:type="paragraph" w:customStyle="1" w:styleId="af0">
    <w:name w:val="Знак"/>
    <w:basedOn w:val="a"/>
    <w:rsid w:val="00A52D4B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1">
    <w:name w:val="Знак Знак Знак Знак"/>
    <w:basedOn w:val="a"/>
    <w:rsid w:val="00367354"/>
    <w:rPr>
      <w:rFonts w:ascii="Verdana" w:hAnsi="Verdana" w:cs="Verdana"/>
      <w:lang w:val="en-US" w:eastAsia="en-US"/>
    </w:rPr>
  </w:style>
  <w:style w:type="paragraph" w:customStyle="1" w:styleId="ConsCell">
    <w:name w:val="ConsCell"/>
    <w:rsid w:val="00A648A4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customStyle="1" w:styleId="14">
    <w:name w:val="Название1"/>
    <w:basedOn w:val="a"/>
    <w:link w:val="af2"/>
    <w:qFormat/>
    <w:rsid w:val="001E7C48"/>
    <w:pPr>
      <w:jc w:val="center"/>
    </w:pPr>
    <w:rPr>
      <w:rFonts w:eastAsia="Calibri"/>
      <w:b/>
      <w:sz w:val="28"/>
    </w:rPr>
  </w:style>
  <w:style w:type="character" w:customStyle="1" w:styleId="af2">
    <w:name w:val="Название Знак"/>
    <w:link w:val="14"/>
    <w:locked/>
    <w:rsid w:val="001E7C48"/>
    <w:rPr>
      <w:rFonts w:eastAsia="Calibri"/>
      <w:b/>
      <w:sz w:val="28"/>
      <w:lang w:val="ru-RU" w:eastAsia="ru-RU" w:bidi="ar-SA"/>
    </w:rPr>
  </w:style>
  <w:style w:type="character" w:styleId="af3">
    <w:name w:val="Strong"/>
    <w:qFormat/>
    <w:rsid w:val="00ED4D65"/>
    <w:rPr>
      <w:b/>
      <w:bCs/>
    </w:rPr>
  </w:style>
  <w:style w:type="paragraph" w:customStyle="1" w:styleId="310">
    <w:name w:val="Основной текст с отступом 31"/>
    <w:basedOn w:val="a"/>
    <w:rsid w:val="002661F5"/>
    <w:pPr>
      <w:widowControl w:val="0"/>
      <w:suppressAutoHyphens/>
      <w:ind w:right="567" w:firstLine="720"/>
      <w:jc w:val="both"/>
    </w:pPr>
    <w:rPr>
      <w:rFonts w:ascii="Thorndale AMT" w:eastAsia="Albany AMT" w:hAnsi="Thorndale AMT"/>
      <w:sz w:val="24"/>
    </w:rPr>
  </w:style>
  <w:style w:type="paragraph" w:customStyle="1" w:styleId="a1cxsplast">
    <w:name w:val="a1cxsplast"/>
    <w:basedOn w:val="a"/>
    <w:rsid w:val="0091535E"/>
    <w:pPr>
      <w:spacing w:before="100" w:beforeAutospacing="1" w:after="100" w:afterAutospacing="1"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1E009D"/>
  </w:style>
  <w:style w:type="paragraph" w:customStyle="1" w:styleId="15">
    <w:name w:val="Абзац списка1"/>
    <w:basedOn w:val="a"/>
    <w:rsid w:val="004E351F"/>
    <w:pPr>
      <w:ind w:left="720"/>
      <w:contextualSpacing/>
    </w:pPr>
    <w:rPr>
      <w:rFonts w:eastAsia="Calibri"/>
    </w:rPr>
  </w:style>
  <w:style w:type="paragraph" w:customStyle="1" w:styleId="210">
    <w:name w:val="Основной текст 21"/>
    <w:basedOn w:val="a"/>
    <w:rsid w:val="007228C4"/>
    <w:rPr>
      <w:sz w:val="28"/>
    </w:rPr>
  </w:style>
  <w:style w:type="character" w:customStyle="1" w:styleId="10">
    <w:name w:val="Заголовок 1 Знак"/>
    <w:link w:val="1"/>
    <w:rsid w:val="00352437"/>
    <w:rPr>
      <w:rFonts w:ascii="Arial" w:hAnsi="Arial"/>
      <w:sz w:val="26"/>
    </w:rPr>
  </w:style>
  <w:style w:type="character" w:customStyle="1" w:styleId="40">
    <w:name w:val="Заголовок 4 Знак"/>
    <w:link w:val="4"/>
    <w:rsid w:val="00173079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173079"/>
    <w:rPr>
      <w:b/>
      <w:bCs/>
      <w:sz w:val="22"/>
      <w:szCs w:val="22"/>
    </w:rPr>
  </w:style>
  <w:style w:type="character" w:customStyle="1" w:styleId="80">
    <w:name w:val="Заголовок 8 Знак"/>
    <w:link w:val="8"/>
    <w:rsid w:val="00173079"/>
    <w:rPr>
      <w:i/>
      <w:iCs/>
      <w:sz w:val="24"/>
      <w:szCs w:val="24"/>
    </w:rPr>
  </w:style>
  <w:style w:type="character" w:customStyle="1" w:styleId="23">
    <w:name w:val="Основной текст (2)_"/>
    <w:link w:val="24"/>
    <w:rsid w:val="00FF5A82"/>
    <w:rPr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FF5A82"/>
    <w:pPr>
      <w:widowControl w:val="0"/>
      <w:shd w:val="clear" w:color="auto" w:fill="FFFFFF"/>
      <w:spacing w:after="660" w:line="0" w:lineRule="atLeast"/>
      <w:ind w:hanging="2100"/>
    </w:pPr>
    <w:rPr>
      <w:sz w:val="26"/>
      <w:szCs w:val="26"/>
    </w:rPr>
  </w:style>
  <w:style w:type="paragraph" w:styleId="af4">
    <w:name w:val="List Paragraph"/>
    <w:basedOn w:val="a"/>
    <w:uiPriority w:val="34"/>
    <w:qFormat/>
    <w:rsid w:val="005268EF"/>
    <w:pPr>
      <w:ind w:left="720"/>
      <w:contextualSpacing/>
    </w:pPr>
    <w:rPr>
      <w:sz w:val="24"/>
      <w:szCs w:val="24"/>
    </w:rPr>
  </w:style>
  <w:style w:type="paragraph" w:customStyle="1" w:styleId="11Char">
    <w:name w:val="Знак1 Знак Знак Знак Знак Знак Знак Знак Знак1 Char"/>
    <w:basedOn w:val="a"/>
    <w:rsid w:val="00E4088F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"/>
    <w:basedOn w:val="a"/>
    <w:rsid w:val="001E2168"/>
    <w:pPr>
      <w:spacing w:before="100" w:beforeAutospacing="1" w:after="100" w:afterAutospacing="1"/>
    </w:pPr>
    <w:rPr>
      <w:rFonts w:ascii="Tahoma" w:hAnsi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07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50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7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8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57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182C52349B289AF2B6E4369027B1A3762C8C33E64E49092F5B731ED6D9E9F85DCB9B481D376B499482781B71BDE7B6CFA2C4AC0EB5V257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73F15-C9BB-42F9-A79A-2BD7472D54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4</Pages>
  <Words>1218</Words>
  <Characters>6948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изъятии и предоставлении земли</vt:lpstr>
    </vt:vector>
  </TitlesOfParts>
  <Company>Райкомзем</Company>
  <LinksUpToDate>false</LinksUpToDate>
  <CharactersWithSpaces>8150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изъятии и предоставлении земли</dc:title>
  <dc:subject/>
  <dc:creator>Натуська</dc:creator>
  <cp:keywords/>
  <cp:lastModifiedBy>Хадиева Олеся Сергеевна</cp:lastModifiedBy>
  <cp:revision>97</cp:revision>
  <cp:lastPrinted>2022-04-07T11:46:00Z</cp:lastPrinted>
  <dcterms:created xsi:type="dcterms:W3CDTF">2021-12-07T03:29:00Z</dcterms:created>
  <dcterms:modified xsi:type="dcterms:W3CDTF">2022-04-08T03:55:00Z</dcterms:modified>
</cp:coreProperties>
</file>